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10894" w:type="dxa"/>
        <w:tblLook w:val="04A0" w:firstRow="1" w:lastRow="0" w:firstColumn="1" w:lastColumn="0" w:noHBand="0" w:noVBand="1"/>
      </w:tblPr>
      <w:tblGrid>
        <w:gridCol w:w="2628"/>
        <w:gridCol w:w="3009"/>
        <w:gridCol w:w="2628"/>
        <w:gridCol w:w="2629"/>
      </w:tblGrid>
      <w:tr w:rsidR="00915482" w:rsidRPr="009430EF" w:rsidTr="0087073D">
        <w:trPr>
          <w:trHeight w:val="2681"/>
        </w:trPr>
        <w:tc>
          <w:tcPr>
            <w:tcW w:w="2628" w:type="dxa"/>
            <w:shd w:val="clear" w:color="auto" w:fill="auto"/>
          </w:tcPr>
          <w:p w:rsidR="00915482" w:rsidRPr="009430EF" w:rsidRDefault="000B5086" w:rsidP="0087073D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AF147C5" wp14:editId="655B15CC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73025</wp:posOffset>
                  </wp:positionV>
                  <wp:extent cx="1188085" cy="1188085"/>
                  <wp:effectExtent l="0" t="0" r="0" b="0"/>
                  <wp:wrapNone/>
                  <wp:docPr id="19" name="Рисунок 2" descr="Описание: Системный оператор Единой энергетической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истемный оператор Единой энергетической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1" t="4837" r="5745" b="4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188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9" w:type="dxa"/>
            <w:shd w:val="clear" w:color="auto" w:fill="auto"/>
          </w:tcPr>
          <w:p w:rsidR="00915482" w:rsidRPr="009430EF" w:rsidRDefault="000B5086" w:rsidP="009430EF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602D04" wp14:editId="6EABE09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141605</wp:posOffset>
                  </wp:positionV>
                  <wp:extent cx="1418590" cy="1119505"/>
                  <wp:effectExtent l="0" t="0" r="0" b="4445"/>
                  <wp:wrapNone/>
                  <wp:docPr id="21" name="Рисунок 21" descr="Национальный исследовательский Томский политехнический университет(ТПУ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циональный исследовательский Томский политехнический университет(ТПУ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119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8" w:type="dxa"/>
            <w:shd w:val="clear" w:color="auto" w:fill="auto"/>
          </w:tcPr>
          <w:p w:rsidR="00915482" w:rsidRPr="009430EF" w:rsidRDefault="000B5086" w:rsidP="009430EF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80"/>
                <w:sz w:val="28"/>
                <w:szCs w:val="28"/>
              </w:rPr>
              <w:drawing>
                <wp:inline distT="0" distB="0" distL="0" distR="0" wp14:anchorId="52D427DF" wp14:editId="300A6B35">
                  <wp:extent cx="1447800" cy="1228725"/>
                  <wp:effectExtent l="0" t="0" r="0" b="9525"/>
                  <wp:docPr id="1" name="Рисунок 1" descr="ci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shd w:val="clear" w:color="auto" w:fill="auto"/>
          </w:tcPr>
          <w:p w:rsidR="00915482" w:rsidRPr="009430EF" w:rsidRDefault="000B5086" w:rsidP="009430EF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ABF97E3" wp14:editId="4332ABD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73025</wp:posOffset>
                  </wp:positionV>
                  <wp:extent cx="1352550" cy="1035685"/>
                  <wp:effectExtent l="0" t="0" r="0" b="0"/>
                  <wp:wrapNone/>
                  <wp:docPr id="20" name="Рисунок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35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482" w:rsidRPr="00207592" w:rsidRDefault="00915482" w:rsidP="000D0715">
      <w:pPr>
        <w:rPr>
          <w:rFonts w:ascii="Arial" w:hAnsi="Arial" w:cs="Arial"/>
          <w:b/>
          <w:color w:val="000080"/>
          <w:sz w:val="28"/>
          <w:szCs w:val="32"/>
          <w:lang w:val="en-US"/>
        </w:rPr>
      </w:pPr>
    </w:p>
    <w:p w:rsidR="00383F3C" w:rsidRPr="009430EF" w:rsidRDefault="00383F3C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9430EF">
        <w:rPr>
          <w:rFonts w:ascii="Arial" w:hAnsi="Arial" w:cs="Arial"/>
          <w:b/>
          <w:color w:val="1F497D"/>
          <w:sz w:val="32"/>
          <w:szCs w:val="32"/>
        </w:rPr>
        <w:t>Уважаемые коллеги!</w:t>
      </w:r>
    </w:p>
    <w:p w:rsidR="00383F3C" w:rsidRPr="009430EF" w:rsidRDefault="00383F3C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383F3C" w:rsidRPr="0009289B" w:rsidRDefault="00383F3C">
      <w:pPr>
        <w:spacing w:before="80" w:after="80"/>
        <w:jc w:val="center"/>
        <w:rPr>
          <w:rFonts w:ascii="Arial" w:hAnsi="Arial" w:cs="Arial"/>
        </w:rPr>
      </w:pPr>
      <w:r w:rsidRPr="000D0715">
        <w:rPr>
          <w:rFonts w:ascii="Arial" w:hAnsi="Arial" w:cs="Arial"/>
        </w:rPr>
        <w:t>ОАО «Системный оператор Единой энергетической системы»,</w:t>
      </w:r>
    </w:p>
    <w:p w:rsidR="00FE52C2" w:rsidRPr="000D0715" w:rsidRDefault="00FE52C2" w:rsidP="00FE52C2">
      <w:pPr>
        <w:jc w:val="center"/>
        <w:rPr>
          <w:rFonts w:ascii="Arial" w:hAnsi="Arial" w:cs="Arial"/>
        </w:rPr>
      </w:pPr>
      <w:r w:rsidRPr="000D0715">
        <w:rPr>
          <w:rFonts w:ascii="Arial" w:hAnsi="Arial" w:cs="Arial"/>
        </w:rPr>
        <w:t>ФГБОУ ВПО «Национальный исследовательский Томский политехнический университет»,</w:t>
      </w:r>
    </w:p>
    <w:p w:rsidR="004066ED" w:rsidRPr="000D0715" w:rsidRDefault="00FE52C2">
      <w:pPr>
        <w:spacing w:before="80"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Российский </w:t>
      </w:r>
      <w:r w:rsidR="000974FB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ациональный </w:t>
      </w:r>
      <w:r w:rsidR="000974F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омитет </w:t>
      </w:r>
      <w:r w:rsidR="000974FB">
        <w:rPr>
          <w:rFonts w:ascii="Arial" w:hAnsi="Arial" w:cs="Arial"/>
        </w:rPr>
        <w:t>М</w:t>
      </w:r>
      <w:r w:rsidR="004066ED" w:rsidRPr="000D0715">
        <w:rPr>
          <w:rFonts w:ascii="Arial" w:hAnsi="Arial" w:cs="Arial"/>
        </w:rPr>
        <w:t>еждународн</w:t>
      </w:r>
      <w:r>
        <w:rPr>
          <w:rFonts w:ascii="Arial" w:hAnsi="Arial" w:cs="Arial"/>
        </w:rPr>
        <w:t>ого</w:t>
      </w:r>
      <w:r w:rsidR="004066ED" w:rsidRPr="000D0715">
        <w:rPr>
          <w:rFonts w:ascii="Arial" w:hAnsi="Arial" w:cs="Arial"/>
        </w:rPr>
        <w:t xml:space="preserve"> </w:t>
      </w:r>
      <w:r w:rsidR="000974FB">
        <w:rPr>
          <w:rFonts w:ascii="Arial" w:hAnsi="Arial" w:cs="Arial"/>
        </w:rPr>
        <w:t>С</w:t>
      </w:r>
      <w:r w:rsidR="004066ED" w:rsidRPr="000D0715">
        <w:rPr>
          <w:rFonts w:ascii="Arial" w:hAnsi="Arial" w:cs="Arial"/>
        </w:rPr>
        <w:t>овет</w:t>
      </w:r>
      <w:r>
        <w:rPr>
          <w:rFonts w:ascii="Arial" w:hAnsi="Arial" w:cs="Arial"/>
        </w:rPr>
        <w:t>а</w:t>
      </w:r>
      <w:r w:rsidR="004066ED" w:rsidRPr="000D0715">
        <w:rPr>
          <w:rFonts w:ascii="Arial" w:hAnsi="Arial" w:cs="Arial"/>
        </w:rPr>
        <w:t xml:space="preserve"> по большим электрическим системам высокого напряжения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</w:t>
      </w:r>
      <w:r w:rsidR="000974FB">
        <w:rPr>
          <w:rFonts w:ascii="Arial" w:hAnsi="Arial" w:cs="Arial"/>
        </w:rPr>
        <w:t xml:space="preserve"> </w:t>
      </w:r>
      <w:proofErr w:type="gramEnd"/>
      <w:r w:rsidR="000974FB">
        <w:rPr>
          <w:rFonts w:ascii="Arial" w:hAnsi="Arial" w:cs="Arial"/>
        </w:rPr>
        <w:t xml:space="preserve">РНК </w:t>
      </w:r>
      <w:r>
        <w:rPr>
          <w:rFonts w:ascii="Arial" w:hAnsi="Arial" w:cs="Arial"/>
        </w:rPr>
        <w:t>СИГРЭ)</w:t>
      </w:r>
    </w:p>
    <w:p w:rsidR="00383F3C" w:rsidRPr="000D0715" w:rsidRDefault="00762644">
      <w:pPr>
        <w:spacing w:before="80"/>
        <w:jc w:val="center"/>
        <w:rPr>
          <w:rFonts w:ascii="Arial" w:hAnsi="Arial" w:cs="Arial"/>
        </w:rPr>
      </w:pPr>
      <w:r w:rsidRPr="000D0715">
        <w:rPr>
          <w:rFonts w:ascii="Arial" w:hAnsi="Arial" w:cs="Arial"/>
        </w:rPr>
        <w:t xml:space="preserve">и </w:t>
      </w:r>
      <w:r w:rsidR="00383F3C" w:rsidRPr="000D0715">
        <w:rPr>
          <w:rFonts w:ascii="Arial" w:hAnsi="Arial" w:cs="Arial"/>
        </w:rPr>
        <w:t>БФ «Надежная Смена»</w:t>
      </w:r>
    </w:p>
    <w:p w:rsidR="00DB3ED3" w:rsidRPr="00CA2393" w:rsidRDefault="00DB3ED3">
      <w:pPr>
        <w:spacing w:before="80"/>
        <w:jc w:val="center"/>
        <w:rPr>
          <w:rFonts w:ascii="Arial" w:hAnsi="Arial" w:cs="Arial"/>
        </w:rPr>
      </w:pPr>
    </w:p>
    <w:p w:rsidR="00383F3C" w:rsidRPr="009430EF" w:rsidRDefault="00350573">
      <w:pPr>
        <w:spacing w:before="120" w:after="120"/>
        <w:jc w:val="center"/>
        <w:rPr>
          <w:rFonts w:ascii="Arial" w:hAnsi="Arial" w:cs="Arial"/>
          <w:b/>
          <w:bCs/>
          <w:color w:val="1F497D"/>
          <w:sz w:val="28"/>
        </w:rPr>
      </w:pPr>
      <w:r w:rsidRPr="009430EF">
        <w:rPr>
          <w:rFonts w:ascii="Arial" w:hAnsi="Arial" w:cs="Arial"/>
          <w:b/>
          <w:bCs/>
          <w:color w:val="1F497D"/>
          <w:sz w:val="28"/>
        </w:rPr>
        <w:t xml:space="preserve">10 – 14 </w:t>
      </w:r>
      <w:r w:rsidR="00383F3C" w:rsidRPr="009430EF">
        <w:rPr>
          <w:rFonts w:ascii="Arial" w:hAnsi="Arial" w:cs="Arial"/>
          <w:b/>
          <w:bCs/>
          <w:color w:val="1F497D"/>
          <w:sz w:val="28"/>
        </w:rPr>
        <w:t>ноября 201</w:t>
      </w:r>
      <w:r w:rsidRPr="009430EF">
        <w:rPr>
          <w:rFonts w:ascii="Arial" w:hAnsi="Arial" w:cs="Arial"/>
          <w:b/>
          <w:bCs/>
          <w:color w:val="1F497D"/>
          <w:sz w:val="28"/>
        </w:rPr>
        <w:t>4</w:t>
      </w:r>
      <w:r w:rsidR="00383F3C" w:rsidRPr="009430EF">
        <w:rPr>
          <w:rFonts w:ascii="Arial" w:hAnsi="Arial" w:cs="Arial"/>
          <w:b/>
          <w:bCs/>
          <w:color w:val="1F497D"/>
          <w:sz w:val="28"/>
        </w:rPr>
        <w:t xml:space="preserve"> года</w:t>
      </w:r>
      <w:r w:rsidR="00383F3C" w:rsidRPr="009430EF">
        <w:rPr>
          <w:rFonts w:ascii="Arial" w:hAnsi="Arial" w:cs="Arial"/>
          <w:b/>
          <w:color w:val="1F497D"/>
          <w:sz w:val="28"/>
        </w:rPr>
        <w:t xml:space="preserve"> проводят </w:t>
      </w:r>
      <w:r w:rsidR="00383F3C" w:rsidRPr="009430EF">
        <w:rPr>
          <w:rFonts w:ascii="Arial" w:hAnsi="Arial" w:cs="Arial"/>
          <w:b/>
          <w:bCs/>
          <w:color w:val="1F497D"/>
          <w:sz w:val="28"/>
        </w:rPr>
        <w:t xml:space="preserve">в </w:t>
      </w:r>
      <w:r w:rsidRPr="009430EF">
        <w:rPr>
          <w:rFonts w:ascii="Arial" w:hAnsi="Arial" w:cs="Arial"/>
          <w:b/>
          <w:bCs/>
          <w:color w:val="1F497D"/>
          <w:sz w:val="28"/>
        </w:rPr>
        <w:t>Томске</w:t>
      </w:r>
    </w:p>
    <w:p w:rsidR="00383F3C" w:rsidRPr="009430EF" w:rsidRDefault="004D76CC">
      <w:pPr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color w:val="1F497D"/>
          <w:sz w:val="28"/>
          <w:szCs w:val="28"/>
        </w:rPr>
        <w:t>-ю</w:t>
      </w:r>
      <w:r w:rsidRPr="004D76CC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F497D"/>
          <w:sz w:val="28"/>
          <w:szCs w:val="28"/>
        </w:rPr>
        <w:t>м</w:t>
      </w:r>
      <w:r w:rsidR="00383F3C" w:rsidRPr="009430EF">
        <w:rPr>
          <w:rFonts w:ascii="Arial" w:hAnsi="Arial" w:cs="Arial"/>
          <w:b/>
          <w:bCs/>
          <w:color w:val="1F497D"/>
          <w:sz w:val="28"/>
          <w:szCs w:val="28"/>
        </w:rPr>
        <w:t>еждународную молодёжную научно-техническую конференцию «</w:t>
      </w:r>
      <w:r w:rsidR="00350573" w:rsidRPr="009430EF">
        <w:rPr>
          <w:rFonts w:ascii="Arial" w:hAnsi="Arial" w:cs="Arial"/>
          <w:b/>
          <w:bCs/>
          <w:color w:val="1F497D"/>
          <w:sz w:val="28"/>
          <w:szCs w:val="28"/>
        </w:rPr>
        <w:t>Электроэнергетика глазами молодежи - 2014</w:t>
      </w:r>
      <w:r w:rsidR="00383F3C" w:rsidRPr="009430EF">
        <w:rPr>
          <w:rFonts w:ascii="Arial" w:hAnsi="Arial" w:cs="Arial"/>
          <w:b/>
          <w:bCs/>
          <w:color w:val="1F497D"/>
          <w:sz w:val="28"/>
          <w:szCs w:val="28"/>
        </w:rPr>
        <w:t>»</w:t>
      </w:r>
    </w:p>
    <w:p w:rsidR="00383F3C" w:rsidRDefault="00383F3C">
      <w:pPr>
        <w:spacing w:before="36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ЦЕЛИ КОНФЕРЕНЦИИ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развитие научного и творческого потенциала молодых исследователей в области электр</w:t>
      </w:r>
      <w:bookmarkStart w:id="0" w:name="_GoBack"/>
      <w:bookmarkEnd w:id="0"/>
      <w:r>
        <w:rPr>
          <w:rFonts w:ascii="Arial" w:hAnsi="Arial" w:cs="Arial"/>
        </w:rPr>
        <w:t>оэнергетики, подбор кадрового резерва в филиалы Системного оператора и научно-образовательные учреждения.</w:t>
      </w:r>
    </w:p>
    <w:p w:rsidR="00383F3C" w:rsidRDefault="00383F3C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ЗАДАЧИ КОНФЕРЕНЦИИ</w:t>
      </w:r>
      <w:r>
        <w:rPr>
          <w:rFonts w:ascii="Arial" w:hAnsi="Arial" w:cs="Arial"/>
        </w:rPr>
        <w:t xml:space="preserve"> – представление и обсуждение новейших научных результатов исследований и практических достижений в области электроэнергетики, развитие и укрепление научных связей молодых ученых и аспирантов, привлечение магистрантов к научно-исследовательской деятельности.</w:t>
      </w:r>
    </w:p>
    <w:p w:rsidR="00383F3C" w:rsidRPr="009430EF" w:rsidRDefault="00383F3C">
      <w:pPr>
        <w:pStyle w:val="a5"/>
        <w:spacing w:before="240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  <w:r w:rsidRPr="009430EF">
        <w:rPr>
          <w:rFonts w:ascii="Arial" w:hAnsi="Arial" w:cs="Arial"/>
          <w:b/>
          <w:smallCaps/>
          <w:color w:val="1F497D"/>
          <w:sz w:val="28"/>
          <w:szCs w:val="28"/>
        </w:rPr>
        <w:t>Научные направления (секции) конференции</w:t>
      </w:r>
    </w:p>
    <w:p w:rsidR="00383F3C" w:rsidRDefault="0025605B">
      <w:pPr>
        <w:numPr>
          <w:ilvl w:val="0"/>
          <w:numId w:val="1"/>
        </w:numPr>
        <w:spacing w:before="120"/>
        <w:ind w:left="714" w:right="374" w:hanging="357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383F3C">
        <w:rPr>
          <w:rFonts w:ascii="Arial" w:hAnsi="Arial" w:cs="Arial"/>
        </w:rPr>
        <w:t>оделирование и управление электроэнергетическими системами;</w:t>
      </w:r>
    </w:p>
    <w:p w:rsidR="00383F3C" w:rsidRDefault="0025605B">
      <w:pPr>
        <w:numPr>
          <w:ilvl w:val="0"/>
          <w:numId w:val="1"/>
        </w:numPr>
        <w:spacing w:before="100" w:beforeAutospacing="1" w:after="100" w:afterAutospacing="1"/>
        <w:ind w:right="375"/>
        <w:rPr>
          <w:rFonts w:ascii="Arial" w:hAnsi="Arial" w:cs="Arial"/>
        </w:rPr>
      </w:pPr>
      <w:r>
        <w:rPr>
          <w:rFonts w:ascii="Arial" w:hAnsi="Arial" w:cs="Arial"/>
        </w:rPr>
        <w:t>Релейная защита, а</w:t>
      </w:r>
      <w:r w:rsidR="00383F3C">
        <w:rPr>
          <w:rFonts w:ascii="Arial" w:hAnsi="Arial" w:cs="Arial"/>
        </w:rPr>
        <w:t xml:space="preserve">втоматика </w:t>
      </w:r>
      <w:r w:rsidR="00706988">
        <w:rPr>
          <w:rFonts w:ascii="Arial" w:hAnsi="Arial" w:cs="Arial"/>
        </w:rPr>
        <w:t>энергосистем</w:t>
      </w:r>
      <w:r w:rsidR="00383F3C">
        <w:rPr>
          <w:rFonts w:ascii="Arial" w:hAnsi="Arial" w:cs="Arial"/>
        </w:rPr>
        <w:t>;</w:t>
      </w:r>
    </w:p>
    <w:p w:rsidR="00383F3C" w:rsidRDefault="000318DB">
      <w:pPr>
        <w:numPr>
          <w:ilvl w:val="0"/>
          <w:numId w:val="1"/>
        </w:numPr>
        <w:spacing w:before="100" w:beforeAutospacing="1" w:after="100" w:afterAutospacing="1"/>
        <w:ind w:right="375"/>
        <w:rPr>
          <w:rFonts w:ascii="Arial" w:hAnsi="Arial" w:cs="Arial"/>
        </w:rPr>
      </w:pPr>
      <w:r>
        <w:rPr>
          <w:rFonts w:ascii="Arial" w:hAnsi="Arial" w:cs="Arial"/>
        </w:rPr>
        <w:t>Мониторинг</w:t>
      </w:r>
      <w:r w:rsidR="00383F3C">
        <w:rPr>
          <w:rFonts w:ascii="Arial" w:hAnsi="Arial" w:cs="Arial"/>
        </w:rPr>
        <w:t xml:space="preserve"> и диагностика </w:t>
      </w:r>
      <w:r>
        <w:rPr>
          <w:rFonts w:ascii="Arial" w:hAnsi="Arial" w:cs="Arial"/>
        </w:rPr>
        <w:t>в электроэнергетике</w:t>
      </w:r>
      <w:r w:rsidRPr="000318DB">
        <w:rPr>
          <w:rFonts w:ascii="Arial" w:hAnsi="Arial" w:cs="Arial"/>
        </w:rPr>
        <w:t>;</w:t>
      </w:r>
    </w:p>
    <w:p w:rsidR="00383F3C" w:rsidRDefault="00383F3C">
      <w:pPr>
        <w:numPr>
          <w:ilvl w:val="0"/>
          <w:numId w:val="1"/>
        </w:numPr>
        <w:spacing w:before="100" w:beforeAutospacing="1" w:after="100" w:afterAutospacing="1"/>
        <w:ind w:right="375"/>
        <w:rPr>
          <w:rFonts w:ascii="Arial" w:hAnsi="Arial" w:cs="Arial"/>
        </w:rPr>
      </w:pPr>
      <w:r>
        <w:rPr>
          <w:rFonts w:ascii="Arial" w:hAnsi="Arial" w:cs="Arial"/>
        </w:rPr>
        <w:t>Эксплуатация</w:t>
      </w:r>
      <w:r w:rsidR="000318DB">
        <w:rPr>
          <w:rFonts w:ascii="Arial" w:hAnsi="Arial" w:cs="Arial"/>
        </w:rPr>
        <w:t>, рынок</w:t>
      </w:r>
      <w:r>
        <w:rPr>
          <w:rFonts w:ascii="Arial" w:hAnsi="Arial" w:cs="Arial"/>
        </w:rPr>
        <w:t xml:space="preserve"> и инновационное развитие электроэнергетических систем;</w:t>
      </w:r>
    </w:p>
    <w:p w:rsidR="0025605B" w:rsidRDefault="0025605B">
      <w:pPr>
        <w:numPr>
          <w:ilvl w:val="0"/>
          <w:numId w:val="1"/>
        </w:numPr>
        <w:spacing w:before="100" w:beforeAutospacing="1" w:after="100" w:afterAutospacing="1"/>
        <w:ind w:right="375"/>
        <w:rPr>
          <w:rFonts w:ascii="Arial" w:hAnsi="Arial" w:cs="Arial"/>
        </w:rPr>
      </w:pPr>
      <w:r>
        <w:rPr>
          <w:rFonts w:ascii="Arial" w:hAnsi="Arial" w:cs="Arial"/>
        </w:rPr>
        <w:t>Тепловые и атомные электростанции</w:t>
      </w:r>
      <w:r>
        <w:rPr>
          <w:rFonts w:ascii="Arial" w:hAnsi="Arial" w:cs="Arial"/>
          <w:lang w:val="en-US"/>
        </w:rPr>
        <w:t>;</w:t>
      </w:r>
    </w:p>
    <w:p w:rsidR="0098699B" w:rsidRPr="0098699B" w:rsidRDefault="0098699B">
      <w:pPr>
        <w:numPr>
          <w:ilvl w:val="0"/>
          <w:numId w:val="1"/>
        </w:numPr>
        <w:spacing w:before="100" w:beforeAutospacing="1" w:after="100" w:afterAutospacing="1"/>
        <w:ind w:right="375"/>
        <w:rPr>
          <w:rFonts w:ascii="Arial" w:hAnsi="Arial" w:cs="Arial"/>
        </w:rPr>
      </w:pPr>
      <w:r>
        <w:rPr>
          <w:rFonts w:ascii="Arial" w:hAnsi="Arial" w:cs="Arial"/>
        </w:rPr>
        <w:t>Энергетическое машиностроение</w:t>
      </w:r>
      <w:r w:rsidRPr="00986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топливо</w:t>
      </w:r>
      <w:r>
        <w:rPr>
          <w:rFonts w:ascii="Arial" w:hAnsi="Arial" w:cs="Arial"/>
          <w:lang w:val="en-US"/>
        </w:rPr>
        <w:t>;</w:t>
      </w:r>
    </w:p>
    <w:p w:rsidR="0025605B" w:rsidRDefault="0025605B">
      <w:pPr>
        <w:numPr>
          <w:ilvl w:val="0"/>
          <w:numId w:val="1"/>
        </w:numPr>
        <w:spacing w:before="100" w:beforeAutospacing="1" w:after="100" w:afterAutospacing="1"/>
        <w:ind w:right="375"/>
        <w:rPr>
          <w:rFonts w:ascii="Arial" w:hAnsi="Arial" w:cs="Arial"/>
        </w:rPr>
      </w:pPr>
      <w:r>
        <w:rPr>
          <w:rFonts w:ascii="Arial" w:hAnsi="Arial" w:cs="Arial"/>
        </w:rPr>
        <w:t>Теплофизика и теплотехника</w:t>
      </w:r>
      <w:r w:rsidRPr="0098699B">
        <w:rPr>
          <w:rFonts w:ascii="Arial" w:hAnsi="Arial" w:cs="Arial"/>
        </w:rPr>
        <w:t>;</w:t>
      </w:r>
    </w:p>
    <w:p w:rsidR="0025605B" w:rsidRDefault="00446B58">
      <w:pPr>
        <w:numPr>
          <w:ilvl w:val="0"/>
          <w:numId w:val="1"/>
        </w:numPr>
        <w:spacing w:before="100" w:beforeAutospacing="1" w:after="100" w:afterAutospacing="1"/>
        <w:ind w:right="375"/>
        <w:rPr>
          <w:rFonts w:ascii="Arial" w:hAnsi="Arial" w:cs="Arial"/>
        </w:rPr>
      </w:pPr>
      <w:r>
        <w:rPr>
          <w:rFonts w:ascii="Arial" w:hAnsi="Arial" w:cs="Arial"/>
        </w:rPr>
        <w:t>Малая (распределенная)</w:t>
      </w:r>
      <w:r w:rsidR="0025605B">
        <w:rPr>
          <w:rFonts w:ascii="Arial" w:hAnsi="Arial" w:cs="Arial"/>
        </w:rPr>
        <w:t xml:space="preserve"> </w:t>
      </w:r>
      <w:r w:rsidR="003662BC">
        <w:rPr>
          <w:rFonts w:ascii="Arial" w:hAnsi="Arial" w:cs="Arial"/>
        </w:rPr>
        <w:t xml:space="preserve">генерация </w:t>
      </w:r>
      <w:r w:rsidR="0025605B">
        <w:rPr>
          <w:rFonts w:ascii="Arial" w:hAnsi="Arial" w:cs="Arial"/>
        </w:rPr>
        <w:t>и возобновляемая энергетика</w:t>
      </w:r>
      <w:r w:rsidR="0025605B" w:rsidRPr="00446B58">
        <w:rPr>
          <w:rFonts w:ascii="Arial" w:hAnsi="Arial" w:cs="Arial"/>
        </w:rPr>
        <w:t>;</w:t>
      </w:r>
    </w:p>
    <w:p w:rsidR="000D0715" w:rsidRPr="00DF5047" w:rsidRDefault="0025605B" w:rsidP="00DF5047">
      <w:pPr>
        <w:numPr>
          <w:ilvl w:val="0"/>
          <w:numId w:val="1"/>
        </w:numPr>
        <w:spacing w:before="100" w:beforeAutospacing="1" w:after="100" w:afterAutospacing="1"/>
        <w:ind w:right="375"/>
        <w:rPr>
          <w:rFonts w:ascii="Arial" w:hAnsi="Arial" w:cs="Arial"/>
        </w:rPr>
      </w:pPr>
      <w:r>
        <w:rPr>
          <w:rFonts w:ascii="Arial" w:hAnsi="Arial" w:cs="Arial"/>
        </w:rPr>
        <w:t>Технологии управления персоналом и проблемы п</w:t>
      </w:r>
      <w:r w:rsidR="00383F3C">
        <w:rPr>
          <w:rFonts w:ascii="Arial" w:hAnsi="Arial" w:cs="Arial"/>
        </w:rPr>
        <w:t>одготовк</w:t>
      </w:r>
      <w:r w:rsidR="00706988">
        <w:rPr>
          <w:rFonts w:ascii="Arial" w:hAnsi="Arial" w:cs="Arial"/>
        </w:rPr>
        <w:t>и</w:t>
      </w:r>
      <w:r w:rsidR="00EC6455">
        <w:rPr>
          <w:rFonts w:ascii="Arial" w:hAnsi="Arial" w:cs="Arial"/>
        </w:rPr>
        <w:t xml:space="preserve"> специалистов для </w:t>
      </w:r>
      <w:r w:rsidR="00383F3C">
        <w:rPr>
          <w:rFonts w:ascii="Arial" w:hAnsi="Arial" w:cs="Arial"/>
        </w:rPr>
        <w:t>энергетики</w:t>
      </w:r>
      <w:r w:rsidR="00C97323">
        <w:rPr>
          <w:rFonts w:ascii="Arial" w:hAnsi="Arial" w:cs="Arial"/>
        </w:rPr>
        <w:t>.</w:t>
      </w:r>
    </w:p>
    <w:p w:rsidR="00383F3C" w:rsidRPr="009430EF" w:rsidRDefault="00383F3C">
      <w:pPr>
        <w:pStyle w:val="a5"/>
        <w:spacing w:before="240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9430EF">
        <w:rPr>
          <w:rFonts w:ascii="Arial" w:hAnsi="Arial" w:cs="Arial"/>
          <w:b/>
          <w:color w:val="1F497D"/>
          <w:sz w:val="28"/>
          <w:szCs w:val="28"/>
        </w:rPr>
        <w:t>Р</w:t>
      </w:r>
      <w:r w:rsidRPr="009430EF">
        <w:rPr>
          <w:rFonts w:ascii="Arial" w:hAnsi="Arial" w:cs="Arial"/>
          <w:b/>
          <w:smallCaps/>
          <w:color w:val="1F497D"/>
          <w:sz w:val="28"/>
          <w:szCs w:val="28"/>
        </w:rPr>
        <w:t>егламент работы конференции</w:t>
      </w:r>
      <w:r w:rsidRPr="009430EF">
        <w:rPr>
          <w:rFonts w:ascii="Arial" w:hAnsi="Arial" w:cs="Arial"/>
          <w:b/>
          <w:color w:val="1F497D"/>
          <w:sz w:val="28"/>
          <w:szCs w:val="28"/>
        </w:rPr>
        <w:t>:</w:t>
      </w:r>
    </w:p>
    <w:p w:rsidR="00383F3C" w:rsidRDefault="00953E96">
      <w:pPr>
        <w:numPr>
          <w:ilvl w:val="0"/>
          <w:numId w:val="1"/>
        </w:numPr>
        <w:spacing w:before="120"/>
        <w:ind w:left="714" w:right="374" w:hanging="357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383F3C">
        <w:rPr>
          <w:rFonts w:ascii="Arial" w:hAnsi="Arial" w:cs="Arial"/>
          <w:b/>
        </w:rPr>
        <w:t xml:space="preserve"> ноября</w:t>
      </w:r>
      <w:r w:rsidR="00383F3C">
        <w:rPr>
          <w:rFonts w:ascii="Arial" w:hAnsi="Arial" w:cs="Arial"/>
        </w:rPr>
        <w:t xml:space="preserve"> – день заезда </w:t>
      </w:r>
    </w:p>
    <w:p w:rsidR="00383F3C" w:rsidRDefault="00953E96">
      <w:pPr>
        <w:numPr>
          <w:ilvl w:val="0"/>
          <w:numId w:val="1"/>
        </w:numPr>
        <w:spacing w:before="80"/>
        <w:ind w:left="714" w:right="374" w:hanging="357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383F3C">
        <w:rPr>
          <w:rFonts w:ascii="Arial" w:hAnsi="Arial" w:cs="Arial"/>
          <w:b/>
        </w:rPr>
        <w:t xml:space="preserve"> ноября</w:t>
      </w:r>
      <w:r w:rsidR="00383F3C">
        <w:rPr>
          <w:rFonts w:ascii="Arial" w:hAnsi="Arial" w:cs="Arial"/>
        </w:rPr>
        <w:t xml:space="preserve"> – пленарные доклады, работа по секциям</w:t>
      </w:r>
    </w:p>
    <w:p w:rsidR="00383F3C" w:rsidRDefault="00953E96">
      <w:pPr>
        <w:numPr>
          <w:ilvl w:val="0"/>
          <w:numId w:val="1"/>
        </w:numPr>
        <w:spacing w:before="80"/>
        <w:ind w:left="714" w:right="374" w:hanging="357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383F3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13</w:t>
      </w:r>
      <w:r w:rsidR="00383F3C">
        <w:rPr>
          <w:rFonts w:ascii="Arial" w:hAnsi="Arial" w:cs="Arial"/>
          <w:b/>
        </w:rPr>
        <w:t xml:space="preserve"> ноября</w:t>
      </w:r>
      <w:r w:rsidR="00383F3C">
        <w:rPr>
          <w:rFonts w:ascii="Arial" w:hAnsi="Arial" w:cs="Arial"/>
        </w:rPr>
        <w:t xml:space="preserve"> – работа по секциям</w:t>
      </w:r>
    </w:p>
    <w:p w:rsidR="00383F3C" w:rsidRDefault="00953E96">
      <w:pPr>
        <w:numPr>
          <w:ilvl w:val="0"/>
          <w:numId w:val="1"/>
        </w:numPr>
        <w:spacing w:before="80"/>
        <w:ind w:left="714" w:right="374" w:hanging="357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383F3C">
        <w:rPr>
          <w:rFonts w:ascii="Arial" w:hAnsi="Arial" w:cs="Arial"/>
          <w:b/>
        </w:rPr>
        <w:t xml:space="preserve"> ноября</w:t>
      </w:r>
      <w:r w:rsidR="00383F3C">
        <w:rPr>
          <w:rFonts w:ascii="Arial" w:hAnsi="Arial" w:cs="Arial"/>
        </w:rPr>
        <w:t xml:space="preserve"> – круглый стол, подведение итогов, экскурсионная программа</w:t>
      </w:r>
    </w:p>
    <w:p w:rsidR="00A473A6" w:rsidRDefault="00A473A6" w:rsidP="00327B48">
      <w:pPr>
        <w:pStyle w:val="a5"/>
        <w:spacing w:line="264" w:lineRule="auto"/>
        <w:jc w:val="center"/>
        <w:rPr>
          <w:rFonts w:ascii="Arial" w:hAnsi="Arial" w:cs="Arial"/>
          <w:b/>
          <w:color w:val="1F497D"/>
          <w:spacing w:val="-4"/>
          <w:sz w:val="28"/>
          <w:szCs w:val="28"/>
        </w:rPr>
      </w:pPr>
    </w:p>
    <w:p w:rsidR="00383F3C" w:rsidRPr="009430EF" w:rsidRDefault="00383F3C" w:rsidP="00327B48">
      <w:pPr>
        <w:pStyle w:val="a5"/>
        <w:spacing w:line="264" w:lineRule="auto"/>
        <w:jc w:val="center"/>
        <w:rPr>
          <w:rFonts w:ascii="Arial" w:hAnsi="Arial" w:cs="Arial"/>
          <w:b/>
          <w:smallCaps/>
          <w:color w:val="1F497D"/>
          <w:spacing w:val="-4"/>
          <w:sz w:val="28"/>
          <w:szCs w:val="28"/>
        </w:rPr>
      </w:pPr>
      <w:r w:rsidRPr="009430EF">
        <w:rPr>
          <w:rFonts w:ascii="Arial" w:hAnsi="Arial" w:cs="Arial"/>
          <w:b/>
          <w:color w:val="1F497D"/>
          <w:spacing w:val="-4"/>
          <w:sz w:val="28"/>
          <w:szCs w:val="28"/>
        </w:rPr>
        <w:lastRenderedPageBreak/>
        <w:t>О</w:t>
      </w:r>
      <w:r w:rsidRPr="009430EF">
        <w:rPr>
          <w:rFonts w:ascii="Arial" w:hAnsi="Arial" w:cs="Arial"/>
          <w:b/>
          <w:smallCaps/>
          <w:color w:val="1F497D"/>
          <w:spacing w:val="-4"/>
          <w:sz w:val="28"/>
          <w:szCs w:val="28"/>
        </w:rPr>
        <w:t>рганизационный комитет</w:t>
      </w:r>
    </w:p>
    <w:p w:rsidR="00327B48" w:rsidRPr="00A473A6" w:rsidRDefault="00327B48" w:rsidP="00327B48">
      <w:pPr>
        <w:pStyle w:val="a5"/>
        <w:spacing w:line="264" w:lineRule="auto"/>
        <w:jc w:val="center"/>
        <w:rPr>
          <w:rFonts w:ascii="Arial" w:hAnsi="Arial" w:cs="Arial"/>
          <w:b/>
          <w:spacing w:val="-4"/>
          <w:sz w:val="8"/>
          <w:szCs w:val="28"/>
        </w:rPr>
      </w:pPr>
    </w:p>
    <w:p w:rsidR="00383F3C" w:rsidRDefault="00383F3C" w:rsidP="004A381F">
      <w:pPr>
        <w:spacing w:line="264" w:lineRule="auto"/>
        <w:ind w:firstLine="567"/>
        <w:jc w:val="both"/>
        <w:rPr>
          <w:rFonts w:ascii="Arial" w:hAnsi="Arial" w:cs="Arial"/>
          <w:b/>
          <w:spacing w:val="-4"/>
        </w:rPr>
      </w:pPr>
      <w:r w:rsidRPr="00700B2A">
        <w:rPr>
          <w:rFonts w:ascii="Arial" w:hAnsi="Arial" w:cs="Arial"/>
          <w:b/>
          <w:spacing w:val="-4"/>
        </w:rPr>
        <w:t>Сопредседател</w:t>
      </w:r>
      <w:r w:rsidR="00F919B8">
        <w:rPr>
          <w:rFonts w:ascii="Arial" w:hAnsi="Arial" w:cs="Arial"/>
          <w:b/>
          <w:spacing w:val="-4"/>
        </w:rPr>
        <w:t>и</w:t>
      </w:r>
      <w:r w:rsidRPr="00700B2A">
        <w:rPr>
          <w:rFonts w:ascii="Arial" w:hAnsi="Arial" w:cs="Arial"/>
          <w:b/>
          <w:spacing w:val="-4"/>
        </w:rPr>
        <w:t>:</w:t>
      </w:r>
    </w:p>
    <w:p w:rsidR="006F50A8" w:rsidRPr="00A473A6" w:rsidRDefault="006F50A8" w:rsidP="00F919B8">
      <w:pPr>
        <w:spacing w:line="264" w:lineRule="auto"/>
        <w:ind w:firstLine="567"/>
        <w:jc w:val="both"/>
        <w:rPr>
          <w:rFonts w:ascii="Arial" w:hAnsi="Arial" w:cs="Arial"/>
          <w:b/>
          <w:spacing w:val="-4"/>
          <w:sz w:val="20"/>
        </w:rPr>
      </w:pPr>
    </w:p>
    <w:p w:rsidR="006F50A8" w:rsidRPr="006F50A8" w:rsidRDefault="006F50A8" w:rsidP="00F919B8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 w:rsidRPr="00AD4EAC">
        <w:rPr>
          <w:rFonts w:ascii="Arial" w:hAnsi="Arial" w:cs="Arial"/>
          <w:b/>
          <w:spacing w:val="-4"/>
        </w:rPr>
        <w:t>Боровиков Ю.С</w:t>
      </w:r>
      <w:r w:rsidRPr="00AD4EAC">
        <w:rPr>
          <w:rFonts w:ascii="Arial" w:hAnsi="Arial" w:cs="Arial"/>
          <w:spacing w:val="-4"/>
        </w:rPr>
        <w:t>., к.т.н., доцент,</w:t>
      </w:r>
      <w:r w:rsidRPr="00AD4EAC">
        <w:rPr>
          <w:rFonts w:ascii="Arial" w:hAnsi="Arial" w:cs="Arial"/>
          <w:b/>
          <w:spacing w:val="-4"/>
        </w:rPr>
        <w:t xml:space="preserve"> </w:t>
      </w:r>
      <w:r w:rsidRPr="00AD4EAC">
        <w:rPr>
          <w:rFonts w:ascii="Arial" w:hAnsi="Arial" w:cs="Arial"/>
          <w:spacing w:val="-4"/>
        </w:rPr>
        <w:t>директор Энергетического института ТПУ (Томск)</w:t>
      </w:r>
      <w:r>
        <w:rPr>
          <w:rFonts w:ascii="Arial" w:hAnsi="Arial" w:cs="Arial"/>
          <w:spacing w:val="-4"/>
        </w:rPr>
        <w:t>;</w:t>
      </w:r>
    </w:p>
    <w:p w:rsidR="006F50A8" w:rsidRPr="007E2F6E" w:rsidRDefault="006F50A8" w:rsidP="00F919B8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Ерохин П.М.</w:t>
      </w:r>
      <w:r>
        <w:rPr>
          <w:rFonts w:ascii="Arial" w:hAnsi="Arial" w:cs="Arial"/>
          <w:spacing w:val="-4"/>
        </w:rPr>
        <w:t>, д.т.н., Советник заместителя председателя Правления ОАО «СО ЕЭС»  (Москва – Екатеринбург)</w:t>
      </w:r>
      <w:r w:rsidRPr="007E2F6E">
        <w:rPr>
          <w:rFonts w:ascii="Arial" w:hAnsi="Arial" w:cs="Arial"/>
          <w:spacing w:val="-4"/>
        </w:rPr>
        <w:t>;</w:t>
      </w:r>
    </w:p>
    <w:p w:rsidR="006F50A8" w:rsidRPr="007E2F6E" w:rsidRDefault="006F50A8" w:rsidP="00F919B8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Хлебов А.В.</w:t>
      </w:r>
      <w:r w:rsidRPr="00700B2A">
        <w:rPr>
          <w:rFonts w:ascii="Arial" w:hAnsi="Arial" w:cs="Arial"/>
          <w:b/>
          <w:spacing w:val="-4"/>
        </w:rPr>
        <w:t xml:space="preserve">, </w:t>
      </w:r>
      <w:r w:rsidRPr="00700B2A">
        <w:rPr>
          <w:rFonts w:ascii="Arial" w:hAnsi="Arial" w:cs="Arial"/>
          <w:spacing w:val="-4"/>
        </w:rPr>
        <w:t xml:space="preserve">генеральный директор Филиала ОАО «СО ЕЭС» ОДУ </w:t>
      </w:r>
      <w:r>
        <w:rPr>
          <w:rFonts w:ascii="Arial" w:hAnsi="Arial" w:cs="Arial"/>
          <w:spacing w:val="-4"/>
        </w:rPr>
        <w:t>Сибири</w:t>
      </w:r>
      <w:r w:rsidRPr="00700B2A">
        <w:rPr>
          <w:rFonts w:ascii="Arial" w:hAnsi="Arial" w:cs="Arial"/>
          <w:spacing w:val="-4"/>
        </w:rPr>
        <w:t xml:space="preserve"> (</w:t>
      </w:r>
      <w:r>
        <w:rPr>
          <w:rFonts w:ascii="Arial" w:hAnsi="Arial" w:cs="Arial"/>
          <w:spacing w:val="-4"/>
        </w:rPr>
        <w:t>Кемерово</w:t>
      </w:r>
      <w:r w:rsidRPr="00700B2A">
        <w:rPr>
          <w:rFonts w:ascii="Arial" w:hAnsi="Arial" w:cs="Arial"/>
          <w:spacing w:val="-4"/>
        </w:rPr>
        <w:t>)</w:t>
      </w:r>
      <w:r>
        <w:rPr>
          <w:rFonts w:ascii="Arial" w:hAnsi="Arial" w:cs="Arial"/>
          <w:spacing w:val="-4"/>
        </w:rPr>
        <w:t>.</w:t>
      </w:r>
    </w:p>
    <w:p w:rsidR="008764D6" w:rsidRPr="00A473A6" w:rsidRDefault="008764D6" w:rsidP="00AD4EAC">
      <w:pPr>
        <w:spacing w:line="264" w:lineRule="auto"/>
        <w:ind w:firstLine="567"/>
        <w:jc w:val="both"/>
        <w:rPr>
          <w:rFonts w:ascii="Arial" w:hAnsi="Arial" w:cs="Arial"/>
          <w:spacing w:val="-4"/>
          <w:sz w:val="20"/>
        </w:rPr>
      </w:pPr>
    </w:p>
    <w:p w:rsidR="008764D6" w:rsidRDefault="008764D6" w:rsidP="00AD4EAC">
      <w:pPr>
        <w:spacing w:line="264" w:lineRule="auto"/>
        <w:ind w:firstLine="567"/>
        <w:jc w:val="both"/>
        <w:rPr>
          <w:rFonts w:ascii="Arial" w:hAnsi="Arial" w:cs="Arial"/>
          <w:b/>
          <w:spacing w:val="-4"/>
        </w:rPr>
      </w:pPr>
      <w:r w:rsidRPr="008764D6">
        <w:rPr>
          <w:rFonts w:ascii="Arial" w:hAnsi="Arial" w:cs="Arial"/>
          <w:b/>
          <w:spacing w:val="-4"/>
        </w:rPr>
        <w:t>Члены организационного комитета</w:t>
      </w:r>
      <w:r w:rsidRPr="007E2F6E">
        <w:rPr>
          <w:rFonts w:ascii="Arial" w:hAnsi="Arial" w:cs="Arial"/>
          <w:b/>
          <w:spacing w:val="-4"/>
        </w:rPr>
        <w:t>:</w:t>
      </w:r>
    </w:p>
    <w:p w:rsidR="007379F8" w:rsidRPr="007379F8" w:rsidRDefault="007379F8" w:rsidP="00AD4EAC">
      <w:pPr>
        <w:spacing w:line="264" w:lineRule="auto"/>
        <w:ind w:firstLine="567"/>
        <w:jc w:val="both"/>
        <w:rPr>
          <w:rFonts w:ascii="Arial" w:hAnsi="Arial" w:cs="Arial"/>
          <w:b/>
          <w:spacing w:val="-4"/>
          <w:sz w:val="12"/>
        </w:rPr>
      </w:pPr>
    </w:p>
    <w:p w:rsidR="00402B2C" w:rsidRDefault="00402B2C" w:rsidP="00F919B8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t>Аюев</w:t>
      </w:r>
      <w:proofErr w:type="spellEnd"/>
      <w:r>
        <w:rPr>
          <w:rFonts w:ascii="Arial" w:hAnsi="Arial" w:cs="Arial"/>
          <w:b/>
          <w:spacing w:val="-4"/>
        </w:rPr>
        <w:t xml:space="preserve"> Б.И., </w:t>
      </w:r>
      <w:r w:rsidRPr="00530407">
        <w:rPr>
          <w:rFonts w:ascii="Arial" w:hAnsi="Arial" w:cs="Arial"/>
          <w:spacing w:val="-4"/>
        </w:rPr>
        <w:t>д.т.н.,</w:t>
      </w:r>
      <w:r>
        <w:rPr>
          <w:rFonts w:ascii="Arial" w:hAnsi="Arial" w:cs="Arial"/>
          <w:b/>
          <w:spacing w:val="-4"/>
        </w:rPr>
        <w:t xml:space="preserve"> </w:t>
      </w:r>
      <w:r w:rsidRPr="008764D6">
        <w:rPr>
          <w:rFonts w:ascii="Arial" w:hAnsi="Arial" w:cs="Arial"/>
          <w:spacing w:val="-4"/>
        </w:rPr>
        <w:t>председатель Правления ОАО «СО ЕЭС»</w:t>
      </w:r>
      <w:r>
        <w:rPr>
          <w:rFonts w:ascii="Arial" w:hAnsi="Arial" w:cs="Arial"/>
          <w:spacing w:val="-4"/>
        </w:rPr>
        <w:t xml:space="preserve"> (Москва);</w:t>
      </w:r>
    </w:p>
    <w:p w:rsidR="00402B2C" w:rsidRPr="007E2F6E" w:rsidRDefault="00402B2C" w:rsidP="00F919B8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Гофман А.В.</w:t>
      </w:r>
      <w:r w:rsidRPr="00700B2A">
        <w:rPr>
          <w:rFonts w:ascii="Arial" w:hAnsi="Arial" w:cs="Arial"/>
          <w:b/>
          <w:spacing w:val="-4"/>
        </w:rPr>
        <w:t xml:space="preserve">, </w:t>
      </w:r>
      <w:r w:rsidRPr="00C739C9">
        <w:rPr>
          <w:rFonts w:ascii="Arial" w:hAnsi="Arial" w:cs="Arial"/>
          <w:spacing w:val="-4"/>
        </w:rPr>
        <w:t xml:space="preserve">к.т.н., </w:t>
      </w:r>
      <w:r>
        <w:rPr>
          <w:rFonts w:ascii="Arial" w:hAnsi="Arial" w:cs="Arial"/>
          <w:spacing w:val="-4"/>
        </w:rPr>
        <w:t>заместитель директора – директор по работе с вузами БФ «Надежная смена» (Москва)</w:t>
      </w:r>
      <w:r w:rsidRPr="007E2F6E">
        <w:rPr>
          <w:rFonts w:ascii="Arial" w:hAnsi="Arial" w:cs="Arial"/>
          <w:spacing w:val="-4"/>
        </w:rPr>
        <w:t>;</w:t>
      </w:r>
    </w:p>
    <w:p w:rsidR="00402B2C" w:rsidRPr="00927B21" w:rsidRDefault="00402B2C" w:rsidP="00446B58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 w:rsidRPr="00C7236F">
        <w:rPr>
          <w:rFonts w:ascii="Arial" w:hAnsi="Arial" w:cs="Arial"/>
          <w:b/>
          <w:spacing w:val="-4"/>
        </w:rPr>
        <w:t>Стрижак</w:t>
      </w:r>
      <w:proofErr w:type="spellEnd"/>
      <w:r w:rsidRPr="00C7236F">
        <w:rPr>
          <w:rFonts w:ascii="Arial" w:hAnsi="Arial" w:cs="Arial"/>
          <w:b/>
          <w:spacing w:val="-4"/>
        </w:rPr>
        <w:t xml:space="preserve"> П.А.,</w:t>
      </w:r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д</w:t>
      </w:r>
      <w:proofErr w:type="gramStart"/>
      <w:r>
        <w:rPr>
          <w:rFonts w:ascii="Arial" w:hAnsi="Arial" w:cs="Arial"/>
          <w:spacing w:val="-4"/>
        </w:rPr>
        <w:t>.ф</w:t>
      </w:r>
      <w:proofErr w:type="gramEnd"/>
      <w:r>
        <w:rPr>
          <w:rFonts w:ascii="Arial" w:hAnsi="Arial" w:cs="Arial"/>
          <w:spacing w:val="-4"/>
        </w:rPr>
        <w:t>-м.н</w:t>
      </w:r>
      <w:proofErr w:type="spellEnd"/>
      <w:r>
        <w:rPr>
          <w:rFonts w:ascii="Arial" w:hAnsi="Arial" w:cs="Arial"/>
          <w:spacing w:val="-4"/>
        </w:rPr>
        <w:t xml:space="preserve">., </w:t>
      </w:r>
      <w:r w:rsidRPr="00E84EB4">
        <w:rPr>
          <w:rFonts w:ascii="Arial" w:hAnsi="Arial" w:cs="Arial"/>
          <w:spacing w:val="-4"/>
        </w:rPr>
        <w:t>профессор</w:t>
      </w:r>
      <w:r>
        <w:rPr>
          <w:rFonts w:ascii="Arial" w:hAnsi="Arial" w:cs="Arial"/>
          <w:spacing w:val="-4"/>
        </w:rPr>
        <w:t>, заместитель директора по научной работе Энергетического института ТПУ (Томск)</w:t>
      </w:r>
      <w:r w:rsidRPr="00927B21">
        <w:rPr>
          <w:rFonts w:ascii="Arial" w:hAnsi="Arial" w:cs="Arial"/>
          <w:spacing w:val="-4"/>
        </w:rPr>
        <w:t>;</w:t>
      </w:r>
    </w:p>
    <w:p w:rsidR="00402B2C" w:rsidRPr="007E2F6E" w:rsidRDefault="00402B2C" w:rsidP="00E00A23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 w:rsidRPr="00C170AF">
        <w:rPr>
          <w:rFonts w:ascii="Arial" w:hAnsi="Arial" w:cs="Arial"/>
          <w:b/>
          <w:spacing w:val="-4"/>
        </w:rPr>
        <w:t>Сулайманов А.О.</w:t>
      </w:r>
      <w:r w:rsidRPr="00C170AF">
        <w:rPr>
          <w:rFonts w:ascii="Arial" w:hAnsi="Arial" w:cs="Arial"/>
          <w:spacing w:val="-4"/>
        </w:rPr>
        <w:t xml:space="preserve">, к.т.н., </w:t>
      </w:r>
      <w:r>
        <w:rPr>
          <w:rFonts w:ascii="Arial" w:hAnsi="Arial" w:cs="Arial"/>
          <w:spacing w:val="-4"/>
        </w:rPr>
        <w:t xml:space="preserve">доцент, начальник научного отдела </w:t>
      </w:r>
      <w:r w:rsidRPr="00C170AF">
        <w:rPr>
          <w:rFonts w:ascii="Arial" w:hAnsi="Arial" w:cs="Arial"/>
          <w:spacing w:val="-4"/>
        </w:rPr>
        <w:t>Энергетического института ТПУ (Томск)</w:t>
      </w:r>
      <w:r w:rsidRPr="007E2F6E">
        <w:rPr>
          <w:rFonts w:ascii="Arial" w:hAnsi="Arial" w:cs="Arial"/>
          <w:spacing w:val="-4"/>
        </w:rPr>
        <w:t>;</w:t>
      </w:r>
    </w:p>
    <w:p w:rsidR="00402B2C" w:rsidRPr="00A73FCE" w:rsidRDefault="00402B2C" w:rsidP="004A381F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 w:rsidRPr="00232030">
        <w:rPr>
          <w:rFonts w:ascii="Arial" w:hAnsi="Arial" w:cs="Arial"/>
          <w:b/>
          <w:spacing w:val="-4"/>
        </w:rPr>
        <w:t>Тютиков</w:t>
      </w:r>
      <w:proofErr w:type="spellEnd"/>
      <w:r w:rsidRPr="00232030">
        <w:rPr>
          <w:rFonts w:ascii="Arial" w:hAnsi="Arial" w:cs="Arial"/>
          <w:b/>
          <w:spacing w:val="-4"/>
        </w:rPr>
        <w:t xml:space="preserve"> В.В.,</w:t>
      </w:r>
      <w:r w:rsidRPr="00232030">
        <w:rPr>
          <w:rFonts w:ascii="Arial" w:hAnsi="Arial" w:cs="Arial"/>
          <w:spacing w:val="-4"/>
        </w:rPr>
        <w:t xml:space="preserve"> д.т.н., проректор по научной работе </w:t>
      </w:r>
      <w:r>
        <w:rPr>
          <w:rFonts w:ascii="Arial" w:hAnsi="Arial" w:cs="Arial"/>
          <w:spacing w:val="-4"/>
        </w:rPr>
        <w:t>Ивановского государственного энергетического университета  им. В.И. Ленина (Иваново)</w:t>
      </w:r>
      <w:r w:rsidRPr="00A73FCE">
        <w:rPr>
          <w:rFonts w:ascii="Arial" w:hAnsi="Arial" w:cs="Arial"/>
          <w:spacing w:val="-4"/>
        </w:rPr>
        <w:t>;</w:t>
      </w:r>
    </w:p>
    <w:p w:rsidR="00402B2C" w:rsidRDefault="00402B2C" w:rsidP="004A381F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Хоштария О.Э.,</w:t>
      </w:r>
      <w:r w:rsidRPr="00700B2A">
        <w:rPr>
          <w:rFonts w:ascii="Arial" w:hAnsi="Arial" w:cs="Arial"/>
          <w:b/>
          <w:spacing w:val="-4"/>
        </w:rPr>
        <w:t xml:space="preserve"> </w:t>
      </w:r>
      <w:r w:rsidRPr="00700B2A">
        <w:rPr>
          <w:rFonts w:ascii="Arial" w:hAnsi="Arial" w:cs="Arial"/>
          <w:spacing w:val="-4"/>
        </w:rPr>
        <w:t xml:space="preserve">начальник службы управления персоналом Филиала ОАО «СО ЕЭС» ОДУ </w:t>
      </w:r>
      <w:r>
        <w:rPr>
          <w:rFonts w:ascii="Arial" w:hAnsi="Arial" w:cs="Arial"/>
          <w:spacing w:val="-4"/>
        </w:rPr>
        <w:t>Сибири</w:t>
      </w:r>
      <w:r w:rsidRPr="00700B2A">
        <w:rPr>
          <w:rFonts w:ascii="Arial" w:hAnsi="Arial" w:cs="Arial"/>
          <w:spacing w:val="-4"/>
        </w:rPr>
        <w:t xml:space="preserve"> (</w:t>
      </w:r>
      <w:r>
        <w:rPr>
          <w:rFonts w:ascii="Arial" w:hAnsi="Arial" w:cs="Arial"/>
          <w:spacing w:val="-4"/>
        </w:rPr>
        <w:t>Кемерово</w:t>
      </w:r>
      <w:r w:rsidRPr="00700B2A">
        <w:rPr>
          <w:rFonts w:ascii="Arial" w:hAnsi="Arial" w:cs="Arial"/>
          <w:spacing w:val="-4"/>
        </w:rPr>
        <w:t>)</w:t>
      </w:r>
      <w:r w:rsidRPr="007E2F6E">
        <w:rPr>
          <w:rFonts w:ascii="Arial" w:hAnsi="Arial" w:cs="Arial"/>
          <w:spacing w:val="-4"/>
        </w:rPr>
        <w:t>;</w:t>
      </w:r>
    </w:p>
    <w:p w:rsidR="00402B2C" w:rsidRPr="007E2F6E" w:rsidRDefault="00402B2C" w:rsidP="00481BBB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Чеклецова С.П.</w:t>
      </w:r>
      <w:r w:rsidRPr="00700B2A">
        <w:rPr>
          <w:rFonts w:ascii="Arial" w:hAnsi="Arial" w:cs="Arial"/>
          <w:b/>
          <w:spacing w:val="-4"/>
        </w:rPr>
        <w:t>,</w:t>
      </w:r>
      <w:r w:rsidRPr="00700B2A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заместитель директора </w:t>
      </w:r>
      <w:r w:rsidRPr="00700B2A">
        <w:rPr>
          <w:rFonts w:ascii="Arial" w:hAnsi="Arial" w:cs="Arial"/>
          <w:spacing w:val="-4"/>
        </w:rPr>
        <w:t xml:space="preserve">по </w:t>
      </w:r>
      <w:r>
        <w:rPr>
          <w:rFonts w:ascii="Arial" w:hAnsi="Arial" w:cs="Arial"/>
          <w:spacing w:val="-4"/>
        </w:rPr>
        <w:t xml:space="preserve">корпоративному управлению </w:t>
      </w:r>
      <w:r w:rsidRPr="00700B2A">
        <w:rPr>
          <w:rFonts w:ascii="Arial" w:hAnsi="Arial" w:cs="Arial"/>
          <w:spacing w:val="-4"/>
        </w:rPr>
        <w:t>ОАО «СО ЕЭС» (Москва)</w:t>
      </w:r>
      <w:r w:rsidRPr="007E2F6E">
        <w:rPr>
          <w:rFonts w:ascii="Arial" w:hAnsi="Arial" w:cs="Arial"/>
          <w:spacing w:val="-4"/>
        </w:rPr>
        <w:t>;</w:t>
      </w:r>
    </w:p>
    <w:p w:rsidR="00402B2C" w:rsidRDefault="00402B2C" w:rsidP="00651545">
      <w:pPr>
        <w:spacing w:line="264" w:lineRule="auto"/>
        <w:ind w:left="567"/>
        <w:jc w:val="both"/>
        <w:rPr>
          <w:rFonts w:asciiTheme="minorHAnsi" w:hAnsiTheme="minorHAnsi"/>
          <w:color w:val="333333"/>
          <w:sz w:val="21"/>
          <w:szCs w:val="21"/>
          <w:shd w:val="clear" w:color="auto" w:fill="F0E9DF"/>
        </w:rPr>
      </w:pPr>
      <w:proofErr w:type="spellStart"/>
      <w:r w:rsidRPr="00402B2C">
        <w:rPr>
          <w:rFonts w:ascii="Arial" w:hAnsi="Arial" w:cs="Arial"/>
          <w:b/>
          <w:spacing w:val="-4"/>
        </w:rPr>
        <w:t>Шульгинов</w:t>
      </w:r>
      <w:proofErr w:type="spellEnd"/>
      <w:r w:rsidRPr="00402B2C">
        <w:rPr>
          <w:rFonts w:ascii="Arial" w:hAnsi="Arial" w:cs="Arial"/>
          <w:b/>
          <w:spacing w:val="-4"/>
        </w:rPr>
        <w:t xml:space="preserve"> Н.Г.,</w:t>
      </w:r>
      <w:r w:rsidR="00872984">
        <w:rPr>
          <w:rFonts w:ascii="Arial" w:hAnsi="Arial" w:cs="Arial"/>
          <w:b/>
          <w:spacing w:val="-4"/>
        </w:rPr>
        <w:t xml:space="preserve"> </w:t>
      </w:r>
      <w:r w:rsidRPr="00402B2C">
        <w:rPr>
          <w:rFonts w:ascii="Arial" w:hAnsi="Arial" w:cs="Arial"/>
          <w:spacing w:val="-4"/>
        </w:rPr>
        <w:t>к.т.н</w:t>
      </w:r>
      <w:r w:rsidR="00872984">
        <w:rPr>
          <w:rFonts w:ascii="Arial" w:hAnsi="Arial" w:cs="Arial"/>
          <w:spacing w:val="-4"/>
        </w:rPr>
        <w:t>.</w:t>
      </w:r>
      <w:r w:rsidRPr="00402B2C">
        <w:rPr>
          <w:rFonts w:ascii="Arial" w:hAnsi="Arial" w:cs="Arial"/>
          <w:spacing w:val="-4"/>
        </w:rPr>
        <w:t>, первый замести</w:t>
      </w:r>
      <w:r w:rsidR="007D41C1">
        <w:rPr>
          <w:rFonts w:ascii="Arial" w:hAnsi="Arial" w:cs="Arial"/>
          <w:spacing w:val="-4"/>
        </w:rPr>
        <w:t>тель Председателя Правления ОАО </w:t>
      </w:r>
      <w:r w:rsidRPr="00402B2C">
        <w:rPr>
          <w:rFonts w:ascii="Arial" w:hAnsi="Arial" w:cs="Arial"/>
          <w:spacing w:val="-4"/>
        </w:rPr>
        <w:t>«СО ЕЭС» (Москва)</w:t>
      </w:r>
      <w:r>
        <w:rPr>
          <w:rFonts w:ascii="Arial" w:hAnsi="Arial" w:cs="Arial"/>
          <w:spacing w:val="-4"/>
        </w:rPr>
        <w:t>;</w:t>
      </w:r>
    </w:p>
    <w:p w:rsidR="00402B2C" w:rsidRPr="007E2F6E" w:rsidRDefault="004D76CC" w:rsidP="00651545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hyperlink r:id="rId11" w:history="1">
        <w:r w:rsidR="00402B2C" w:rsidRPr="00651545">
          <w:rPr>
            <w:rFonts w:ascii="Arial" w:hAnsi="Arial" w:cs="Arial"/>
            <w:b/>
            <w:spacing w:val="-4"/>
          </w:rPr>
          <w:t>Якис П</w:t>
        </w:r>
        <w:r w:rsidR="00402B2C">
          <w:rPr>
            <w:rFonts w:ascii="Arial" w:hAnsi="Arial" w:cs="Arial"/>
            <w:b/>
            <w:spacing w:val="-4"/>
          </w:rPr>
          <w:t>.</w:t>
        </w:r>
        <w:r w:rsidR="00402B2C" w:rsidRPr="00651545">
          <w:rPr>
            <w:rFonts w:ascii="Arial" w:hAnsi="Arial" w:cs="Arial"/>
            <w:b/>
            <w:spacing w:val="-4"/>
          </w:rPr>
          <w:t>В</w:t>
        </w:r>
      </w:hyperlink>
      <w:r w:rsidR="00402B2C" w:rsidRPr="004B540A">
        <w:rPr>
          <w:rFonts w:ascii="Arial" w:hAnsi="Arial" w:cs="Arial"/>
          <w:b/>
          <w:spacing w:val="-4"/>
        </w:rPr>
        <w:t>.</w:t>
      </w:r>
      <w:r w:rsidR="00402B2C">
        <w:rPr>
          <w:rFonts w:ascii="Arial" w:hAnsi="Arial" w:cs="Arial"/>
          <w:spacing w:val="-4"/>
        </w:rPr>
        <w:t xml:space="preserve">, директор </w:t>
      </w:r>
      <w:r w:rsidR="00402B2C" w:rsidRPr="00700B2A">
        <w:rPr>
          <w:rFonts w:ascii="Arial" w:hAnsi="Arial" w:cs="Arial"/>
          <w:spacing w:val="-4"/>
        </w:rPr>
        <w:t>Филиала ОАО «СО ЕЭС»</w:t>
      </w:r>
      <w:r w:rsidR="00402B2C">
        <w:rPr>
          <w:rFonts w:ascii="Arial" w:hAnsi="Arial" w:cs="Arial"/>
          <w:spacing w:val="-4"/>
        </w:rPr>
        <w:t xml:space="preserve"> </w:t>
      </w:r>
      <w:proofErr w:type="gramStart"/>
      <w:r w:rsidR="00402B2C">
        <w:rPr>
          <w:rFonts w:ascii="Arial" w:hAnsi="Arial" w:cs="Arial"/>
          <w:spacing w:val="-4"/>
        </w:rPr>
        <w:t>Томское</w:t>
      </w:r>
      <w:proofErr w:type="gramEnd"/>
      <w:r w:rsidR="00402B2C">
        <w:rPr>
          <w:rFonts w:ascii="Arial" w:hAnsi="Arial" w:cs="Arial"/>
          <w:spacing w:val="-4"/>
        </w:rPr>
        <w:t xml:space="preserve"> РДУ</w:t>
      </w:r>
      <w:r w:rsidR="00402B2C" w:rsidRPr="007E2F6E">
        <w:rPr>
          <w:rFonts w:ascii="Arial" w:hAnsi="Arial" w:cs="Arial"/>
          <w:spacing w:val="-4"/>
        </w:rPr>
        <w:t xml:space="preserve"> </w:t>
      </w:r>
      <w:r w:rsidR="00402B2C">
        <w:rPr>
          <w:rFonts w:ascii="Arial" w:hAnsi="Arial" w:cs="Arial"/>
          <w:spacing w:val="-4"/>
        </w:rPr>
        <w:t>(Томск).</w:t>
      </w:r>
    </w:p>
    <w:p w:rsidR="004B540A" w:rsidRPr="00700B2A" w:rsidRDefault="004B540A" w:rsidP="004A381F">
      <w:pPr>
        <w:spacing w:line="264" w:lineRule="auto"/>
        <w:ind w:left="567"/>
        <w:jc w:val="both"/>
        <w:rPr>
          <w:rFonts w:ascii="Arial" w:hAnsi="Arial" w:cs="Arial"/>
          <w:b/>
          <w:spacing w:val="-4"/>
        </w:rPr>
      </w:pPr>
    </w:p>
    <w:p w:rsidR="00383F3C" w:rsidRPr="009430EF" w:rsidRDefault="00383F3C" w:rsidP="004A381F">
      <w:pPr>
        <w:pStyle w:val="a5"/>
        <w:spacing w:line="264" w:lineRule="auto"/>
        <w:jc w:val="center"/>
        <w:rPr>
          <w:rFonts w:ascii="Arial" w:hAnsi="Arial" w:cs="Arial"/>
          <w:b/>
          <w:color w:val="1F497D"/>
          <w:spacing w:val="-4"/>
          <w:sz w:val="28"/>
          <w:szCs w:val="28"/>
        </w:rPr>
      </w:pPr>
      <w:r w:rsidRPr="009430EF">
        <w:rPr>
          <w:rFonts w:ascii="Arial" w:hAnsi="Arial" w:cs="Arial"/>
          <w:b/>
          <w:color w:val="1F497D"/>
          <w:spacing w:val="-4"/>
          <w:sz w:val="28"/>
          <w:szCs w:val="28"/>
        </w:rPr>
        <w:t>П</w:t>
      </w:r>
      <w:r w:rsidRPr="009430EF">
        <w:rPr>
          <w:rFonts w:ascii="Arial" w:hAnsi="Arial" w:cs="Arial"/>
          <w:b/>
          <w:smallCaps/>
          <w:color w:val="1F497D"/>
          <w:spacing w:val="-4"/>
          <w:sz w:val="28"/>
          <w:szCs w:val="28"/>
        </w:rPr>
        <w:t>рограммный комитет</w:t>
      </w:r>
    </w:p>
    <w:p w:rsidR="00383F3C" w:rsidRDefault="00286451" w:rsidP="004A381F">
      <w:pPr>
        <w:spacing w:line="264" w:lineRule="auto"/>
        <w:ind w:firstLine="567"/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Соп</w:t>
      </w:r>
      <w:r w:rsidR="00383F3C" w:rsidRPr="007379F8">
        <w:rPr>
          <w:rFonts w:ascii="Arial" w:hAnsi="Arial" w:cs="Arial"/>
          <w:b/>
          <w:spacing w:val="-4"/>
        </w:rPr>
        <w:t>редседател</w:t>
      </w:r>
      <w:r w:rsidR="00C213C4" w:rsidRPr="007379F8">
        <w:rPr>
          <w:rFonts w:ascii="Arial" w:hAnsi="Arial" w:cs="Arial"/>
          <w:b/>
          <w:spacing w:val="-4"/>
        </w:rPr>
        <w:t>и</w:t>
      </w:r>
      <w:r w:rsidR="00383F3C" w:rsidRPr="007379F8">
        <w:rPr>
          <w:rFonts w:ascii="Arial" w:hAnsi="Arial" w:cs="Arial"/>
          <w:b/>
          <w:spacing w:val="-4"/>
        </w:rPr>
        <w:t>:</w:t>
      </w:r>
    </w:p>
    <w:p w:rsidR="007379F8" w:rsidRPr="007379F8" w:rsidRDefault="007379F8" w:rsidP="004A381F">
      <w:pPr>
        <w:spacing w:line="264" w:lineRule="auto"/>
        <w:ind w:firstLine="567"/>
        <w:jc w:val="both"/>
        <w:rPr>
          <w:rFonts w:ascii="Arial" w:hAnsi="Arial" w:cs="Arial"/>
          <w:b/>
          <w:spacing w:val="-4"/>
          <w:sz w:val="12"/>
        </w:rPr>
      </w:pPr>
    </w:p>
    <w:p w:rsidR="00286451" w:rsidRDefault="00286451" w:rsidP="00C170AF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 xml:space="preserve">Алексеенко С.В., </w:t>
      </w:r>
      <w:r w:rsidRPr="008764D6">
        <w:rPr>
          <w:rFonts w:ascii="Arial" w:hAnsi="Arial" w:cs="Arial"/>
          <w:spacing w:val="-4"/>
        </w:rPr>
        <w:t>д.</w:t>
      </w:r>
      <w:r>
        <w:rPr>
          <w:rFonts w:ascii="Arial" w:hAnsi="Arial" w:cs="Arial"/>
          <w:spacing w:val="-4"/>
        </w:rPr>
        <w:t>ф.-м.н.,</w:t>
      </w:r>
      <w:r w:rsidRPr="008764D6">
        <w:rPr>
          <w:rFonts w:ascii="Arial" w:hAnsi="Arial" w:cs="Arial"/>
          <w:spacing w:val="-4"/>
        </w:rPr>
        <w:t xml:space="preserve"> член-корр. РАН</w:t>
      </w:r>
      <w:r>
        <w:rPr>
          <w:rFonts w:ascii="Arial" w:hAnsi="Arial" w:cs="Arial"/>
          <w:spacing w:val="-4"/>
        </w:rPr>
        <w:t xml:space="preserve">, директор Института теплофизики им. А.А, </w:t>
      </w:r>
      <w:proofErr w:type="spellStart"/>
      <w:r>
        <w:rPr>
          <w:rFonts w:ascii="Arial" w:hAnsi="Arial" w:cs="Arial"/>
          <w:spacing w:val="-4"/>
        </w:rPr>
        <w:t>Кутателадзе</w:t>
      </w:r>
      <w:proofErr w:type="spellEnd"/>
      <w:r>
        <w:rPr>
          <w:rFonts w:ascii="Arial" w:hAnsi="Arial" w:cs="Arial"/>
          <w:spacing w:val="-4"/>
        </w:rPr>
        <w:t xml:space="preserve"> СО РАН (Новосибирск);</w:t>
      </w:r>
    </w:p>
    <w:p w:rsidR="00286451" w:rsidRPr="00286451" w:rsidRDefault="00286451" w:rsidP="00C170AF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t>Воропай</w:t>
      </w:r>
      <w:proofErr w:type="spellEnd"/>
      <w:r>
        <w:rPr>
          <w:rFonts w:ascii="Arial" w:hAnsi="Arial" w:cs="Arial"/>
          <w:b/>
          <w:spacing w:val="-4"/>
        </w:rPr>
        <w:t xml:space="preserve"> Н.И., </w:t>
      </w:r>
      <w:r w:rsidRPr="008764D6">
        <w:rPr>
          <w:rFonts w:ascii="Arial" w:hAnsi="Arial" w:cs="Arial"/>
          <w:spacing w:val="-4"/>
        </w:rPr>
        <w:t>д.т.н., член-корр. РАН</w:t>
      </w:r>
      <w:r>
        <w:rPr>
          <w:rFonts w:ascii="Arial" w:hAnsi="Arial" w:cs="Arial"/>
          <w:spacing w:val="-4"/>
        </w:rPr>
        <w:t>, директор Института систем энергетики им. Л.А. Мелентьева СО РАН (Иркутск).</w:t>
      </w:r>
    </w:p>
    <w:p w:rsidR="00267DF9" w:rsidRPr="00C213C4" w:rsidRDefault="00267DF9" w:rsidP="00C170AF">
      <w:pPr>
        <w:spacing w:line="264" w:lineRule="auto"/>
        <w:ind w:left="567"/>
        <w:jc w:val="both"/>
        <w:rPr>
          <w:rFonts w:ascii="Arial" w:hAnsi="Arial" w:cs="Arial"/>
          <w:b/>
          <w:spacing w:val="-4"/>
        </w:rPr>
      </w:pPr>
    </w:p>
    <w:p w:rsidR="00383F3C" w:rsidRDefault="00383F3C" w:rsidP="004A381F">
      <w:pPr>
        <w:spacing w:line="264" w:lineRule="auto"/>
        <w:ind w:firstLine="567"/>
        <w:jc w:val="both"/>
        <w:rPr>
          <w:rFonts w:ascii="Arial" w:hAnsi="Arial" w:cs="Arial"/>
          <w:b/>
          <w:spacing w:val="-4"/>
        </w:rPr>
      </w:pPr>
      <w:r w:rsidRPr="007379F8">
        <w:rPr>
          <w:rFonts w:ascii="Arial" w:hAnsi="Arial" w:cs="Arial"/>
          <w:b/>
          <w:spacing w:val="-4"/>
        </w:rPr>
        <w:t>Члены программного комитета:</w:t>
      </w:r>
    </w:p>
    <w:p w:rsidR="007379F8" w:rsidRPr="007379F8" w:rsidRDefault="007379F8" w:rsidP="004A381F">
      <w:pPr>
        <w:spacing w:line="264" w:lineRule="auto"/>
        <w:ind w:firstLine="567"/>
        <w:jc w:val="both"/>
        <w:rPr>
          <w:rFonts w:ascii="Arial" w:hAnsi="Arial" w:cs="Arial"/>
          <w:b/>
          <w:spacing w:val="-4"/>
          <w:sz w:val="12"/>
        </w:rPr>
      </w:pPr>
    </w:p>
    <w:p w:rsidR="00286451" w:rsidRPr="007E2F6E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 xml:space="preserve">Бартоломей П.И., </w:t>
      </w:r>
      <w:r>
        <w:rPr>
          <w:rFonts w:ascii="Arial" w:hAnsi="Arial" w:cs="Arial"/>
          <w:spacing w:val="-4"/>
        </w:rPr>
        <w:t>д</w:t>
      </w:r>
      <w:r w:rsidRPr="00440166">
        <w:rPr>
          <w:rFonts w:ascii="Arial" w:hAnsi="Arial" w:cs="Arial"/>
          <w:spacing w:val="-4"/>
        </w:rPr>
        <w:t xml:space="preserve">.т.н., </w:t>
      </w:r>
      <w:r>
        <w:rPr>
          <w:rFonts w:ascii="Arial" w:hAnsi="Arial" w:cs="Arial"/>
          <w:spacing w:val="-4"/>
        </w:rPr>
        <w:t>профессор</w:t>
      </w:r>
      <w:r w:rsidRPr="008764D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кафедры «Автоматизированные электрические системы»</w:t>
      </w:r>
      <w:r w:rsidRPr="00E84EB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Уральского федерального университета им. Первого Президента России  Б.Н. Ельцина </w:t>
      </w:r>
      <w:r w:rsidRPr="00E84EB4">
        <w:rPr>
          <w:rFonts w:ascii="Arial" w:hAnsi="Arial" w:cs="Arial"/>
          <w:spacing w:val="-4"/>
        </w:rPr>
        <w:t xml:space="preserve"> (Екатеринбург)</w:t>
      </w:r>
      <w:r w:rsidRPr="007E2F6E">
        <w:rPr>
          <w:rFonts w:ascii="Arial" w:hAnsi="Arial" w:cs="Arial"/>
          <w:spacing w:val="-4"/>
        </w:rPr>
        <w:t>;</w:t>
      </w:r>
    </w:p>
    <w:p w:rsidR="00286451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 xml:space="preserve">Вайнштейн Р.А., </w:t>
      </w:r>
      <w:r w:rsidRPr="00AB6565">
        <w:rPr>
          <w:rFonts w:ascii="Arial" w:hAnsi="Arial" w:cs="Arial"/>
          <w:spacing w:val="-4"/>
        </w:rPr>
        <w:t xml:space="preserve"> </w:t>
      </w:r>
      <w:r w:rsidRPr="00440166">
        <w:rPr>
          <w:rFonts w:ascii="Arial" w:hAnsi="Arial" w:cs="Arial"/>
          <w:spacing w:val="-4"/>
        </w:rPr>
        <w:t xml:space="preserve">д.т.н., </w:t>
      </w:r>
      <w:r>
        <w:rPr>
          <w:rFonts w:ascii="Arial" w:hAnsi="Arial" w:cs="Arial"/>
          <w:spacing w:val="-4"/>
        </w:rPr>
        <w:t xml:space="preserve">профессор </w:t>
      </w:r>
      <w:r w:rsidRPr="00440166">
        <w:rPr>
          <w:rFonts w:ascii="Arial" w:hAnsi="Arial" w:cs="Arial"/>
          <w:spacing w:val="-4"/>
        </w:rPr>
        <w:t>кафедры</w:t>
      </w:r>
      <w:r>
        <w:rPr>
          <w:rFonts w:ascii="Arial" w:hAnsi="Arial" w:cs="Arial"/>
          <w:spacing w:val="-4"/>
        </w:rPr>
        <w:t xml:space="preserve"> «Электроэнергетические системы»</w:t>
      </w:r>
      <w:r w:rsidRPr="00AB6565">
        <w:rPr>
          <w:rFonts w:ascii="Arial" w:hAnsi="Arial" w:cs="Arial"/>
          <w:spacing w:val="-4"/>
        </w:rPr>
        <w:t xml:space="preserve"> </w:t>
      </w:r>
      <w:r w:rsidRPr="00AD4EAC">
        <w:rPr>
          <w:rFonts w:ascii="Arial" w:hAnsi="Arial" w:cs="Arial"/>
          <w:spacing w:val="-4"/>
        </w:rPr>
        <w:t> ТПУ</w:t>
      </w:r>
      <w:r w:rsidRPr="00AB6565">
        <w:rPr>
          <w:rFonts w:ascii="Arial" w:hAnsi="Arial" w:cs="Arial"/>
          <w:spacing w:val="-4"/>
        </w:rPr>
        <w:t xml:space="preserve"> </w:t>
      </w:r>
      <w:r w:rsidRPr="00AD4EAC">
        <w:rPr>
          <w:rFonts w:ascii="Arial" w:hAnsi="Arial" w:cs="Arial"/>
          <w:spacing w:val="-4"/>
        </w:rPr>
        <w:t>(Томск)</w:t>
      </w:r>
      <w:r w:rsidRPr="007E2F6E">
        <w:rPr>
          <w:rFonts w:ascii="Arial" w:hAnsi="Arial" w:cs="Arial"/>
          <w:spacing w:val="-4"/>
        </w:rPr>
        <w:t>;</w:t>
      </w:r>
    </w:p>
    <w:p w:rsidR="00286451" w:rsidRPr="000473D0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  <w:sz w:val="28"/>
        </w:rPr>
      </w:pPr>
      <w:r w:rsidRPr="000473D0">
        <w:rPr>
          <w:rFonts w:ascii="Arial" w:hAnsi="Arial" w:cs="Arial"/>
          <w:b/>
          <w:spacing w:val="-4"/>
        </w:rPr>
        <w:t xml:space="preserve">Герасимов А.С., </w:t>
      </w:r>
      <w:r w:rsidRPr="00A00627">
        <w:rPr>
          <w:rFonts w:ascii="Arial" w:hAnsi="Arial" w:cs="Arial"/>
          <w:spacing w:val="-4"/>
        </w:rPr>
        <w:t>д.т.н.,</w:t>
      </w:r>
      <w:r>
        <w:rPr>
          <w:rFonts w:ascii="Arial" w:hAnsi="Arial" w:cs="Arial"/>
          <w:b/>
          <w:spacing w:val="-4"/>
        </w:rPr>
        <w:t xml:space="preserve"> </w:t>
      </w:r>
      <w:r w:rsidRPr="000473D0">
        <w:rPr>
          <w:rFonts w:ascii="Arial" w:hAnsi="Arial" w:cs="Arial"/>
          <w:szCs w:val="22"/>
        </w:rPr>
        <w:t>заместитель генерального директора - директор департамента системных исследований и перспективного развития ОАО «НТЦ ЕЭС»</w:t>
      </w:r>
      <w:r>
        <w:rPr>
          <w:rFonts w:ascii="Arial" w:hAnsi="Arial" w:cs="Arial"/>
          <w:szCs w:val="22"/>
        </w:rPr>
        <w:t xml:space="preserve"> (Санкт-Петербург);</w:t>
      </w:r>
    </w:p>
    <w:p w:rsidR="00286451" w:rsidRPr="0093027C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gramStart"/>
      <w:r w:rsidRPr="00440166">
        <w:rPr>
          <w:rFonts w:ascii="Arial" w:hAnsi="Arial" w:cs="Arial"/>
          <w:b/>
          <w:spacing w:val="-4"/>
        </w:rPr>
        <w:t>Гольдштейн В.Г.</w:t>
      </w:r>
      <w:r w:rsidRPr="00440166">
        <w:rPr>
          <w:rFonts w:ascii="Arial" w:hAnsi="Arial" w:cs="Arial"/>
          <w:spacing w:val="-4"/>
        </w:rPr>
        <w:t>, д.т.н., член-корр</w:t>
      </w:r>
      <w:r>
        <w:rPr>
          <w:rFonts w:ascii="Arial" w:hAnsi="Arial" w:cs="Arial"/>
          <w:spacing w:val="-4"/>
        </w:rPr>
        <w:t>.</w:t>
      </w:r>
      <w:r w:rsidRPr="00440166">
        <w:rPr>
          <w:rFonts w:ascii="Arial" w:hAnsi="Arial" w:cs="Arial"/>
          <w:spacing w:val="-4"/>
        </w:rPr>
        <w:t xml:space="preserve"> АЭН РФ</w:t>
      </w:r>
      <w:r>
        <w:rPr>
          <w:rFonts w:ascii="Arial" w:hAnsi="Arial" w:cs="Arial"/>
          <w:spacing w:val="-4"/>
        </w:rPr>
        <w:t>,</w:t>
      </w:r>
      <w:r w:rsidRPr="0044016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профессор кафедры </w:t>
      </w:r>
      <w:r w:rsidRPr="0093027C">
        <w:rPr>
          <w:rFonts w:ascii="Arial" w:hAnsi="Arial" w:cs="Arial"/>
        </w:rPr>
        <w:t>«Автоматизированные электроэнергетические системы» Самарского государственно технического университета</w:t>
      </w:r>
      <w:r w:rsidRPr="0093027C">
        <w:rPr>
          <w:rFonts w:ascii="Arial" w:hAnsi="Arial" w:cs="Arial"/>
          <w:spacing w:val="-4"/>
        </w:rPr>
        <w:t xml:space="preserve"> (Самара);</w:t>
      </w:r>
      <w:proofErr w:type="gramEnd"/>
    </w:p>
    <w:p w:rsidR="00286451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Гусев А.</w:t>
      </w:r>
      <w:r w:rsidRPr="00AB6565">
        <w:rPr>
          <w:rFonts w:ascii="Arial" w:hAnsi="Arial" w:cs="Arial"/>
          <w:b/>
          <w:spacing w:val="-4"/>
        </w:rPr>
        <w:t>С.</w:t>
      </w:r>
      <w:r>
        <w:rPr>
          <w:rFonts w:ascii="Arial" w:hAnsi="Arial" w:cs="Arial"/>
          <w:spacing w:val="-4"/>
        </w:rPr>
        <w:t>,</w:t>
      </w:r>
      <w:r w:rsidRPr="00AB6565">
        <w:rPr>
          <w:rFonts w:ascii="Arial" w:hAnsi="Arial" w:cs="Arial"/>
          <w:spacing w:val="-4"/>
        </w:rPr>
        <w:t xml:space="preserve"> </w:t>
      </w:r>
      <w:r w:rsidRPr="00440166">
        <w:rPr>
          <w:rFonts w:ascii="Arial" w:hAnsi="Arial" w:cs="Arial"/>
          <w:spacing w:val="-4"/>
        </w:rPr>
        <w:t xml:space="preserve">д.т.н., </w:t>
      </w:r>
      <w:r>
        <w:rPr>
          <w:rFonts w:ascii="Arial" w:hAnsi="Arial" w:cs="Arial"/>
          <w:spacing w:val="-4"/>
        </w:rPr>
        <w:t xml:space="preserve">профессор </w:t>
      </w:r>
      <w:r w:rsidRPr="00440166">
        <w:rPr>
          <w:rFonts w:ascii="Arial" w:hAnsi="Arial" w:cs="Arial"/>
          <w:spacing w:val="-4"/>
        </w:rPr>
        <w:t>кафедры</w:t>
      </w:r>
      <w:r>
        <w:rPr>
          <w:rFonts w:ascii="Arial" w:hAnsi="Arial" w:cs="Arial"/>
          <w:spacing w:val="-4"/>
        </w:rPr>
        <w:t xml:space="preserve"> «Электроэнергетические системы»</w:t>
      </w:r>
      <w:r w:rsidRPr="00AB6565">
        <w:rPr>
          <w:rFonts w:ascii="Arial" w:hAnsi="Arial" w:cs="Arial"/>
          <w:spacing w:val="-4"/>
        </w:rPr>
        <w:t xml:space="preserve"> </w:t>
      </w:r>
      <w:r w:rsidRPr="00AD4EAC">
        <w:rPr>
          <w:rFonts w:ascii="Arial" w:hAnsi="Arial" w:cs="Arial"/>
          <w:spacing w:val="-4"/>
        </w:rPr>
        <w:t> ТПУ</w:t>
      </w:r>
      <w:r w:rsidRPr="00AB6565">
        <w:rPr>
          <w:rFonts w:ascii="Arial" w:hAnsi="Arial" w:cs="Arial"/>
          <w:spacing w:val="-4"/>
        </w:rPr>
        <w:t xml:space="preserve"> </w:t>
      </w:r>
      <w:r w:rsidRPr="00AD4EAC">
        <w:rPr>
          <w:rFonts w:ascii="Arial" w:hAnsi="Arial" w:cs="Arial"/>
          <w:spacing w:val="-4"/>
        </w:rPr>
        <w:t>(Томск)</w:t>
      </w:r>
      <w:r w:rsidRPr="007E2F6E">
        <w:rPr>
          <w:rFonts w:ascii="Arial" w:hAnsi="Arial" w:cs="Arial"/>
          <w:spacing w:val="-4"/>
        </w:rPr>
        <w:t>;</w:t>
      </w:r>
    </w:p>
    <w:p w:rsidR="00286451" w:rsidRPr="008E3A31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lastRenderedPageBreak/>
        <w:t>Гусенков</w:t>
      </w:r>
      <w:proofErr w:type="spellEnd"/>
      <w:r>
        <w:rPr>
          <w:rFonts w:ascii="Arial" w:hAnsi="Arial" w:cs="Arial"/>
          <w:b/>
          <w:spacing w:val="-4"/>
        </w:rPr>
        <w:t xml:space="preserve"> А.В., </w:t>
      </w:r>
      <w:r w:rsidRPr="00A00627">
        <w:rPr>
          <w:rFonts w:ascii="Arial" w:hAnsi="Arial" w:cs="Arial"/>
          <w:spacing w:val="-4"/>
        </w:rPr>
        <w:t>д.т.н., доцент</w:t>
      </w:r>
      <w:r>
        <w:rPr>
          <w:rFonts w:ascii="Arial" w:hAnsi="Arial" w:cs="Arial"/>
          <w:spacing w:val="-4"/>
        </w:rPr>
        <w:t>, заведующий кафедрой «Электрических станций, подстанций и диагностики электрооборудования» Ивановского государственного энергетического университета (Иваново);</w:t>
      </w:r>
    </w:p>
    <w:p w:rsidR="00286451" w:rsidRPr="00C213C4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t>Заворин</w:t>
      </w:r>
      <w:proofErr w:type="spellEnd"/>
      <w:r>
        <w:rPr>
          <w:rFonts w:ascii="Arial" w:hAnsi="Arial" w:cs="Arial"/>
          <w:b/>
          <w:spacing w:val="-4"/>
        </w:rPr>
        <w:t xml:space="preserve"> А</w:t>
      </w:r>
      <w:r w:rsidRPr="00C213C4">
        <w:rPr>
          <w:rFonts w:ascii="Arial" w:hAnsi="Arial" w:cs="Arial"/>
          <w:b/>
          <w:spacing w:val="-4"/>
        </w:rPr>
        <w:t>.С</w:t>
      </w:r>
      <w:r>
        <w:rPr>
          <w:rFonts w:ascii="Arial" w:hAnsi="Arial" w:cs="Arial"/>
          <w:spacing w:val="-4"/>
        </w:rPr>
        <w:t xml:space="preserve">., </w:t>
      </w:r>
      <w:r w:rsidRPr="00440166">
        <w:rPr>
          <w:rFonts w:ascii="Arial" w:hAnsi="Arial" w:cs="Arial"/>
          <w:spacing w:val="-4"/>
        </w:rPr>
        <w:t>д.т.н.,</w:t>
      </w:r>
      <w:r w:rsidRPr="007E2F6E">
        <w:rPr>
          <w:rFonts w:ascii="Arial" w:hAnsi="Arial" w:cs="Arial"/>
          <w:spacing w:val="-4"/>
        </w:rPr>
        <w:t xml:space="preserve"> профессор, заведующий кафедрой</w:t>
      </w:r>
      <w:r>
        <w:rPr>
          <w:rFonts w:ascii="Arial" w:hAnsi="Arial" w:cs="Arial"/>
          <w:spacing w:val="-4"/>
        </w:rPr>
        <w:t xml:space="preserve"> «</w:t>
      </w:r>
      <w:proofErr w:type="spellStart"/>
      <w:r>
        <w:rPr>
          <w:rFonts w:ascii="Arial" w:hAnsi="Arial" w:cs="Arial"/>
          <w:spacing w:val="-4"/>
        </w:rPr>
        <w:t>Парогенераторостроения</w:t>
      </w:r>
      <w:proofErr w:type="spellEnd"/>
      <w:r>
        <w:rPr>
          <w:rFonts w:ascii="Arial" w:hAnsi="Arial" w:cs="Arial"/>
          <w:spacing w:val="-4"/>
        </w:rPr>
        <w:t xml:space="preserve"> и парогенераторных установок» ТПУ (Томск)</w:t>
      </w:r>
      <w:r w:rsidRPr="00C213C4">
        <w:rPr>
          <w:rFonts w:ascii="Arial" w:hAnsi="Arial" w:cs="Arial"/>
          <w:spacing w:val="-4"/>
        </w:rPr>
        <w:t>;</w:t>
      </w:r>
      <w:r>
        <w:rPr>
          <w:rFonts w:ascii="Arial" w:hAnsi="Arial" w:cs="Arial"/>
          <w:spacing w:val="-4"/>
        </w:rPr>
        <w:t xml:space="preserve"> </w:t>
      </w:r>
    </w:p>
    <w:p w:rsidR="00286451" w:rsidRPr="007E2F6E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t>Зильберман</w:t>
      </w:r>
      <w:proofErr w:type="spellEnd"/>
      <w:r>
        <w:rPr>
          <w:rFonts w:ascii="Arial" w:hAnsi="Arial" w:cs="Arial"/>
          <w:b/>
          <w:spacing w:val="-4"/>
        </w:rPr>
        <w:t xml:space="preserve"> С.</w:t>
      </w:r>
      <w:r w:rsidRPr="00AB0C54">
        <w:rPr>
          <w:rFonts w:ascii="Arial" w:hAnsi="Arial" w:cs="Arial"/>
          <w:b/>
          <w:spacing w:val="-4"/>
        </w:rPr>
        <w:t>М</w:t>
      </w:r>
      <w:r>
        <w:rPr>
          <w:rFonts w:ascii="Arial" w:hAnsi="Arial" w:cs="Arial"/>
          <w:spacing w:val="-4"/>
        </w:rPr>
        <w:t xml:space="preserve">., </w:t>
      </w:r>
      <w:r w:rsidRPr="00440166">
        <w:rPr>
          <w:rFonts w:ascii="Arial" w:hAnsi="Arial" w:cs="Arial"/>
          <w:spacing w:val="-4"/>
        </w:rPr>
        <w:t xml:space="preserve">д.т.н., </w:t>
      </w:r>
      <w:r>
        <w:rPr>
          <w:rFonts w:ascii="Arial" w:hAnsi="Arial" w:cs="Arial"/>
          <w:spacing w:val="-4"/>
        </w:rPr>
        <w:t>профессор, генеральный директор Филиала ОАО «ФСК ЕЭС» МЭС Сибири</w:t>
      </w:r>
      <w:r w:rsidRPr="007E2F6E">
        <w:rPr>
          <w:rFonts w:ascii="Arial" w:hAnsi="Arial" w:cs="Arial"/>
          <w:spacing w:val="-4"/>
        </w:rPr>
        <w:t>;</w:t>
      </w:r>
    </w:p>
    <w:p w:rsidR="00286451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 w:rsidRPr="00C6342C">
        <w:rPr>
          <w:rFonts w:ascii="Arial" w:hAnsi="Arial" w:cs="Arial"/>
          <w:b/>
          <w:spacing w:val="-4"/>
        </w:rPr>
        <w:t>Колосок И.Н.,</w:t>
      </w:r>
      <w:r>
        <w:rPr>
          <w:rFonts w:ascii="Arial" w:hAnsi="Arial" w:cs="Arial"/>
          <w:spacing w:val="-4"/>
        </w:rPr>
        <w:t xml:space="preserve"> </w:t>
      </w:r>
      <w:r w:rsidRPr="00440166">
        <w:rPr>
          <w:rFonts w:ascii="Arial" w:hAnsi="Arial" w:cs="Arial"/>
          <w:spacing w:val="-4"/>
        </w:rPr>
        <w:t xml:space="preserve">д.т.н., </w:t>
      </w:r>
      <w:r>
        <w:rPr>
          <w:rFonts w:ascii="Arial" w:hAnsi="Arial" w:cs="Arial"/>
          <w:spacing w:val="-4"/>
        </w:rPr>
        <w:t>профессор, ведущий научный сотрудник Института систем энергетики им. Л.А. Мелентьева СО РАН (Иркутск)</w:t>
      </w:r>
      <w:r>
        <w:rPr>
          <w:rFonts w:ascii="Arial" w:hAnsi="Arial" w:cs="Arial"/>
          <w:spacing w:val="-4"/>
          <w:lang w:val="en-US"/>
        </w:rPr>
        <w:t>;</w:t>
      </w:r>
    </w:p>
    <w:p w:rsidR="00286451" w:rsidRPr="000318DB" w:rsidRDefault="00286451" w:rsidP="009E427E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Кузнецов</w:t>
      </w:r>
      <w:r w:rsidRPr="000318DB">
        <w:rPr>
          <w:rFonts w:ascii="Arial" w:hAnsi="Arial" w:cs="Arial"/>
          <w:b/>
          <w:spacing w:val="-4"/>
        </w:rPr>
        <w:t xml:space="preserve"> </w:t>
      </w:r>
      <w:r w:rsidRPr="00C6342C">
        <w:rPr>
          <w:rFonts w:ascii="Arial" w:hAnsi="Arial" w:cs="Arial"/>
          <w:b/>
          <w:spacing w:val="-4"/>
        </w:rPr>
        <w:t>Г.В.,</w:t>
      </w:r>
      <w:r w:rsidRPr="000318DB"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д</w:t>
      </w:r>
      <w:proofErr w:type="gramStart"/>
      <w:r w:rsidRPr="000318DB"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-4"/>
        </w:rPr>
        <w:t>ф</w:t>
      </w:r>
      <w:proofErr w:type="gramEnd"/>
      <w:r w:rsidRPr="000318DB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>м</w:t>
      </w:r>
      <w:r w:rsidRPr="000318DB"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-4"/>
        </w:rPr>
        <w:t>н</w:t>
      </w:r>
      <w:proofErr w:type="spellEnd"/>
      <w:r w:rsidRPr="000318DB">
        <w:rPr>
          <w:rFonts w:ascii="Arial" w:hAnsi="Arial" w:cs="Arial"/>
          <w:spacing w:val="-4"/>
        </w:rPr>
        <w:t xml:space="preserve">., </w:t>
      </w:r>
      <w:r>
        <w:rPr>
          <w:rFonts w:ascii="Arial" w:hAnsi="Arial" w:cs="Arial"/>
          <w:spacing w:val="-4"/>
        </w:rPr>
        <w:t xml:space="preserve">профессор, </w:t>
      </w:r>
      <w:r w:rsidRPr="007E2F6E">
        <w:rPr>
          <w:rFonts w:ascii="Arial" w:hAnsi="Arial" w:cs="Arial"/>
          <w:spacing w:val="-4"/>
        </w:rPr>
        <w:t>заведующий кафедрой</w:t>
      </w:r>
      <w:r>
        <w:rPr>
          <w:rFonts w:ascii="Arial" w:hAnsi="Arial" w:cs="Arial"/>
          <w:spacing w:val="-4"/>
        </w:rPr>
        <w:t xml:space="preserve"> «Теоретической и промышленной  теплотехники» ТПУ (Томск)</w:t>
      </w:r>
      <w:r w:rsidRPr="00C213C4">
        <w:rPr>
          <w:rFonts w:ascii="Arial" w:hAnsi="Arial" w:cs="Arial"/>
          <w:spacing w:val="-4"/>
        </w:rPr>
        <w:t>;</w:t>
      </w:r>
    </w:p>
    <w:p w:rsidR="00286451" w:rsidRPr="000B5086" w:rsidRDefault="00286451" w:rsidP="00AB0C54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Лебедев В. Д.</w:t>
      </w:r>
      <w:r>
        <w:rPr>
          <w:rFonts w:ascii="Arial" w:hAnsi="Arial" w:cs="Arial"/>
          <w:spacing w:val="-4"/>
        </w:rPr>
        <w:t>, к.т.н., заведующий кафедрой «Автоматического управления электроэнергетическими системами» Ивановского государственного энергетического университета  им. В.И. Ленина (Иваново);</w:t>
      </w:r>
    </w:p>
    <w:p w:rsidR="00286451" w:rsidRPr="000318DB" w:rsidRDefault="00286451" w:rsidP="00AB0C54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t>Лукутин</w:t>
      </w:r>
      <w:proofErr w:type="spellEnd"/>
      <w:r w:rsidRPr="000318DB"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  <w:spacing w:val="-4"/>
        </w:rPr>
        <w:t>Б</w:t>
      </w:r>
      <w:r w:rsidRPr="000318DB">
        <w:rPr>
          <w:rFonts w:ascii="Arial" w:hAnsi="Arial" w:cs="Arial"/>
          <w:b/>
          <w:spacing w:val="-4"/>
        </w:rPr>
        <w:t>.</w:t>
      </w:r>
      <w:r w:rsidRPr="00A66151">
        <w:rPr>
          <w:rFonts w:ascii="Arial" w:hAnsi="Arial" w:cs="Arial"/>
          <w:b/>
          <w:spacing w:val="-4"/>
        </w:rPr>
        <w:t>В.,</w:t>
      </w:r>
      <w:r w:rsidRPr="000318DB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д</w:t>
      </w:r>
      <w:r w:rsidRPr="000318DB"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-4"/>
        </w:rPr>
        <w:t>т</w:t>
      </w:r>
      <w:r w:rsidRPr="000318DB"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-4"/>
        </w:rPr>
        <w:t>н</w:t>
      </w:r>
      <w:r w:rsidRPr="000318DB">
        <w:rPr>
          <w:rFonts w:ascii="Arial" w:hAnsi="Arial" w:cs="Arial"/>
          <w:spacing w:val="-4"/>
        </w:rPr>
        <w:t xml:space="preserve">., </w:t>
      </w:r>
      <w:r>
        <w:rPr>
          <w:rFonts w:ascii="Arial" w:hAnsi="Arial" w:cs="Arial"/>
          <w:spacing w:val="-4"/>
        </w:rPr>
        <w:t xml:space="preserve">профессор, </w:t>
      </w:r>
      <w:r w:rsidRPr="007E2F6E">
        <w:rPr>
          <w:rFonts w:ascii="Arial" w:hAnsi="Arial" w:cs="Arial"/>
          <w:spacing w:val="-4"/>
        </w:rPr>
        <w:t>заведующий кафедрой</w:t>
      </w:r>
      <w:r>
        <w:rPr>
          <w:rFonts w:ascii="Arial" w:hAnsi="Arial" w:cs="Arial"/>
          <w:spacing w:val="-4"/>
        </w:rPr>
        <w:t xml:space="preserve"> «Электроснабжение промышленных предприятий» ТПУ (Томск)</w:t>
      </w:r>
      <w:r w:rsidRPr="00C213C4">
        <w:rPr>
          <w:rFonts w:ascii="Arial" w:hAnsi="Arial" w:cs="Arial"/>
          <w:spacing w:val="-4"/>
        </w:rPr>
        <w:t>;</w:t>
      </w:r>
    </w:p>
    <w:p w:rsidR="00286451" w:rsidRPr="00C213C4" w:rsidRDefault="00286451" w:rsidP="008C513D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Матвеев А.</w:t>
      </w:r>
      <w:r w:rsidRPr="00A66151">
        <w:rPr>
          <w:rFonts w:ascii="Arial" w:hAnsi="Arial" w:cs="Arial"/>
          <w:b/>
          <w:spacing w:val="-4"/>
        </w:rPr>
        <w:t>С.,</w:t>
      </w:r>
      <w:r w:rsidRPr="00C213C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к.т.н., доцент, </w:t>
      </w:r>
      <w:r w:rsidRPr="007E2F6E">
        <w:rPr>
          <w:rFonts w:ascii="Arial" w:hAnsi="Arial" w:cs="Arial"/>
          <w:spacing w:val="-4"/>
        </w:rPr>
        <w:t>заведующий кафедрой</w:t>
      </w:r>
      <w:r>
        <w:rPr>
          <w:rFonts w:ascii="Arial" w:hAnsi="Arial" w:cs="Arial"/>
          <w:spacing w:val="-4"/>
        </w:rPr>
        <w:t xml:space="preserve"> «Атомные и тепловые электрические станции» ТПУ (Томск)</w:t>
      </w:r>
      <w:r w:rsidRPr="00C213C4">
        <w:rPr>
          <w:rFonts w:ascii="Arial" w:hAnsi="Arial" w:cs="Arial"/>
          <w:spacing w:val="-4"/>
        </w:rPr>
        <w:t>;</w:t>
      </w:r>
    </w:p>
    <w:p w:rsidR="00286451" w:rsidRDefault="00286451" w:rsidP="008C513D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 w:rsidRPr="004B540A">
        <w:rPr>
          <w:rFonts w:ascii="Arial" w:hAnsi="Arial" w:cs="Arial"/>
          <w:b/>
          <w:spacing w:val="-4"/>
        </w:rPr>
        <w:t>Мурзин А.Ю.</w:t>
      </w:r>
      <w:r>
        <w:rPr>
          <w:rFonts w:ascii="Arial" w:hAnsi="Arial" w:cs="Arial"/>
          <w:spacing w:val="-4"/>
        </w:rPr>
        <w:t>, к.т.н., доцент, заведующий кафедрой «Электрические системы» Ивановского государственного энергетического университета  им. В.И. Ленина (Иваново);</w:t>
      </w:r>
    </w:p>
    <w:p w:rsidR="00286451" w:rsidRPr="007E2F6E" w:rsidRDefault="00286451" w:rsidP="008C513D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t>Нагай</w:t>
      </w:r>
      <w:proofErr w:type="spellEnd"/>
      <w:r>
        <w:rPr>
          <w:rFonts w:ascii="Arial" w:hAnsi="Arial" w:cs="Arial"/>
          <w:b/>
          <w:spacing w:val="-4"/>
        </w:rPr>
        <w:t xml:space="preserve"> В.</w:t>
      </w:r>
      <w:r w:rsidRPr="00A66151">
        <w:rPr>
          <w:rFonts w:ascii="Arial" w:hAnsi="Arial" w:cs="Arial"/>
          <w:b/>
          <w:spacing w:val="-4"/>
        </w:rPr>
        <w:t>И.,</w:t>
      </w:r>
      <w:r>
        <w:rPr>
          <w:rFonts w:ascii="Arial" w:hAnsi="Arial" w:cs="Arial"/>
          <w:spacing w:val="-4"/>
        </w:rPr>
        <w:t xml:space="preserve"> д.т.н., профессор, </w:t>
      </w:r>
      <w:r w:rsidRPr="00E84EB4">
        <w:rPr>
          <w:rFonts w:ascii="Arial" w:hAnsi="Arial" w:cs="Arial"/>
          <w:spacing w:val="-4"/>
        </w:rPr>
        <w:t>заведующий кафедрой</w:t>
      </w:r>
      <w:r>
        <w:rPr>
          <w:rFonts w:ascii="Arial" w:hAnsi="Arial" w:cs="Arial"/>
          <w:spacing w:val="-4"/>
        </w:rPr>
        <w:t xml:space="preserve"> «Электрические станции и электроэнергетические системы» </w:t>
      </w:r>
      <w:r w:rsidRPr="00C6342C">
        <w:rPr>
          <w:rStyle w:val="st"/>
          <w:rFonts w:ascii="Arial" w:hAnsi="Arial" w:cs="Arial"/>
        </w:rPr>
        <w:t>Южно-Российский государственный политехнический университет (</w:t>
      </w:r>
      <w:r w:rsidRPr="00C6342C">
        <w:rPr>
          <w:rStyle w:val="aa"/>
          <w:rFonts w:ascii="Arial" w:hAnsi="Arial" w:cs="Arial"/>
          <w:i w:val="0"/>
        </w:rPr>
        <w:t>НПИ</w:t>
      </w:r>
      <w:r w:rsidRPr="00C6342C">
        <w:rPr>
          <w:rStyle w:val="st"/>
          <w:rFonts w:ascii="Arial" w:hAnsi="Arial" w:cs="Arial"/>
        </w:rPr>
        <w:t>) имени М.И. Платова</w:t>
      </w:r>
      <w:r>
        <w:rPr>
          <w:rStyle w:val="st"/>
        </w:rPr>
        <w:t xml:space="preserve"> </w:t>
      </w:r>
      <w:r>
        <w:rPr>
          <w:rFonts w:ascii="Arial" w:hAnsi="Arial" w:cs="Arial"/>
          <w:spacing w:val="-4"/>
        </w:rPr>
        <w:t>(</w:t>
      </w:r>
      <w:proofErr w:type="spellStart"/>
      <w:r>
        <w:rPr>
          <w:rFonts w:ascii="Arial" w:hAnsi="Arial" w:cs="Arial"/>
          <w:spacing w:val="-4"/>
        </w:rPr>
        <w:t>Новочеркаск</w:t>
      </w:r>
      <w:proofErr w:type="spellEnd"/>
      <w:r>
        <w:rPr>
          <w:rFonts w:ascii="Arial" w:hAnsi="Arial" w:cs="Arial"/>
          <w:spacing w:val="-4"/>
        </w:rPr>
        <w:t>)</w:t>
      </w:r>
      <w:r w:rsidRPr="007E2F6E">
        <w:rPr>
          <w:rFonts w:ascii="Arial" w:hAnsi="Arial" w:cs="Arial"/>
          <w:spacing w:val="-4"/>
        </w:rPr>
        <w:t>;</w:t>
      </w:r>
    </w:p>
    <w:p w:rsidR="00286451" w:rsidRPr="007F4B65" w:rsidRDefault="00286451" w:rsidP="00AB0C54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 w:rsidRPr="00F54C2D">
        <w:rPr>
          <w:rFonts w:ascii="Arial" w:hAnsi="Arial" w:cs="Arial"/>
          <w:b/>
          <w:spacing w:val="-4"/>
        </w:rPr>
        <w:t>Назарычев</w:t>
      </w:r>
      <w:proofErr w:type="spellEnd"/>
      <w:r w:rsidRPr="00F54C2D">
        <w:rPr>
          <w:rFonts w:ascii="Arial" w:hAnsi="Arial" w:cs="Arial"/>
          <w:b/>
          <w:spacing w:val="-4"/>
        </w:rPr>
        <w:t xml:space="preserve"> А.Н.</w:t>
      </w:r>
      <w:r w:rsidRPr="00F54C2D">
        <w:rPr>
          <w:rFonts w:ascii="Arial" w:hAnsi="Arial" w:cs="Arial"/>
          <w:spacing w:val="-4"/>
        </w:rPr>
        <w:t xml:space="preserve">, д.т.н., </w:t>
      </w:r>
      <w:r>
        <w:rPr>
          <w:rFonts w:ascii="Arial" w:hAnsi="Arial" w:cs="Arial"/>
          <w:spacing w:val="-4"/>
        </w:rPr>
        <w:t xml:space="preserve">академик АЭН РФ, </w:t>
      </w:r>
      <w:r w:rsidRPr="00F54C2D">
        <w:rPr>
          <w:rFonts w:ascii="Arial" w:hAnsi="Arial" w:cs="Arial"/>
          <w:spacing w:val="-4"/>
        </w:rPr>
        <w:t>профессор,</w:t>
      </w:r>
      <w:r w:rsidRPr="00F54C2D">
        <w:rPr>
          <w:rFonts w:ascii="Arial" w:hAnsi="Arial" w:cs="Arial"/>
          <w:b/>
          <w:spacing w:val="-4"/>
        </w:rPr>
        <w:t xml:space="preserve"> </w:t>
      </w:r>
      <w:r w:rsidRPr="00F54C2D">
        <w:rPr>
          <w:rFonts w:ascii="Arial" w:hAnsi="Arial" w:cs="Arial"/>
          <w:spacing w:val="-4"/>
        </w:rPr>
        <w:t>ректор Петербургского энергетического института повышения квалификации (Санкт-Петербург)</w:t>
      </w:r>
      <w:r w:rsidRPr="007E2F6E">
        <w:rPr>
          <w:rFonts w:ascii="Arial" w:hAnsi="Arial" w:cs="Arial"/>
          <w:spacing w:val="-4"/>
        </w:rPr>
        <w:t>;</w:t>
      </w:r>
    </w:p>
    <w:p w:rsidR="00286451" w:rsidRPr="007E2F6E" w:rsidRDefault="00286451" w:rsidP="00AB0C54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 w:rsidRPr="007E2F6E">
        <w:rPr>
          <w:rFonts w:ascii="Arial" w:hAnsi="Arial" w:cs="Arial"/>
          <w:b/>
          <w:spacing w:val="-4"/>
        </w:rPr>
        <w:t>Нудельман</w:t>
      </w:r>
      <w:proofErr w:type="spellEnd"/>
      <w:r w:rsidRPr="007E2F6E">
        <w:rPr>
          <w:rFonts w:ascii="Arial" w:hAnsi="Arial" w:cs="Arial"/>
          <w:b/>
          <w:spacing w:val="-4"/>
        </w:rPr>
        <w:t xml:space="preserve"> Г.С.,</w:t>
      </w:r>
      <w:r w:rsidRPr="007E2F6E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к.т.н.</w:t>
      </w:r>
      <w:r w:rsidRPr="007E2F6E">
        <w:rPr>
          <w:rFonts w:ascii="Arial" w:hAnsi="Arial" w:cs="Arial"/>
          <w:spacing w:val="-4"/>
        </w:rPr>
        <w:t xml:space="preserve">, профессор, заведующий кафедрой </w:t>
      </w:r>
      <w:r>
        <w:rPr>
          <w:rFonts w:ascii="Arial" w:hAnsi="Arial" w:cs="Arial"/>
          <w:spacing w:val="-4"/>
        </w:rPr>
        <w:t>«Т</w:t>
      </w:r>
      <w:r w:rsidRPr="007E2F6E">
        <w:rPr>
          <w:rFonts w:ascii="Arial" w:hAnsi="Arial" w:cs="Arial"/>
          <w:spacing w:val="-4"/>
        </w:rPr>
        <w:t>еоретических основ электротехники и релейной защиты</w:t>
      </w:r>
      <w:r>
        <w:rPr>
          <w:rFonts w:ascii="Arial" w:hAnsi="Arial" w:cs="Arial"/>
          <w:spacing w:val="-4"/>
        </w:rPr>
        <w:t>»</w:t>
      </w:r>
      <w:r w:rsidRPr="007E2F6E">
        <w:rPr>
          <w:rFonts w:ascii="Arial" w:hAnsi="Arial" w:cs="Arial"/>
          <w:spacing w:val="-4"/>
        </w:rPr>
        <w:t xml:space="preserve"> Чувашского государственного университета им. И.Н. Ульянова, Председатель совета директоров ОАО "ВНИИР" (Чебоксары);</w:t>
      </w:r>
    </w:p>
    <w:p w:rsidR="00286451" w:rsidRDefault="00286451" w:rsidP="007F4B65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 w:rsidRPr="00E84EB4">
        <w:rPr>
          <w:rFonts w:ascii="Arial" w:hAnsi="Arial" w:cs="Arial"/>
          <w:b/>
          <w:spacing w:val="-4"/>
        </w:rPr>
        <w:t>Паздерин А.В.</w:t>
      </w:r>
      <w:r w:rsidRPr="00E84EB4">
        <w:rPr>
          <w:rFonts w:ascii="Arial" w:hAnsi="Arial" w:cs="Arial"/>
          <w:spacing w:val="-4"/>
        </w:rPr>
        <w:t>, д.т.н., профессор</w:t>
      </w:r>
      <w:r>
        <w:rPr>
          <w:rFonts w:ascii="Arial" w:hAnsi="Arial" w:cs="Arial"/>
          <w:spacing w:val="-4"/>
        </w:rPr>
        <w:t xml:space="preserve">, </w:t>
      </w:r>
      <w:r w:rsidRPr="00E84EB4">
        <w:rPr>
          <w:rFonts w:ascii="Arial" w:hAnsi="Arial" w:cs="Arial"/>
          <w:spacing w:val="-4"/>
        </w:rPr>
        <w:t xml:space="preserve">заведующий кафедрой </w:t>
      </w:r>
      <w:r>
        <w:rPr>
          <w:rFonts w:ascii="Arial" w:hAnsi="Arial" w:cs="Arial"/>
          <w:spacing w:val="-4"/>
        </w:rPr>
        <w:t xml:space="preserve">«Автоматизированных электрических систем» Уральского федерального университета им. Первого Президента России  Б.Н. Ельцина </w:t>
      </w:r>
      <w:r w:rsidRPr="00E84EB4">
        <w:rPr>
          <w:rFonts w:ascii="Arial" w:hAnsi="Arial" w:cs="Arial"/>
          <w:spacing w:val="-4"/>
        </w:rPr>
        <w:t xml:space="preserve"> (Екатеринбург)</w:t>
      </w:r>
      <w:r w:rsidRPr="007E2F6E">
        <w:rPr>
          <w:rFonts w:ascii="Arial" w:hAnsi="Arial" w:cs="Arial"/>
          <w:spacing w:val="-4"/>
        </w:rPr>
        <w:t>;</w:t>
      </w:r>
    </w:p>
    <w:p w:rsidR="00286451" w:rsidRPr="009A5966" w:rsidRDefault="00286451" w:rsidP="00446B58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 xml:space="preserve">Прохоров А.В., </w:t>
      </w:r>
      <w:r w:rsidRPr="002F56A3">
        <w:rPr>
          <w:rFonts w:ascii="Arial" w:hAnsi="Arial" w:cs="Arial"/>
          <w:spacing w:val="-4"/>
        </w:rPr>
        <w:t>к.т.н.,</w:t>
      </w:r>
      <w:r>
        <w:rPr>
          <w:rFonts w:ascii="Arial" w:hAnsi="Arial" w:cs="Arial"/>
          <w:b/>
          <w:spacing w:val="-4"/>
        </w:rPr>
        <w:t xml:space="preserve"> </w:t>
      </w:r>
      <w:r w:rsidRPr="00927B21">
        <w:rPr>
          <w:rFonts w:ascii="Arial" w:hAnsi="Arial" w:cs="Arial"/>
          <w:spacing w:val="-4"/>
        </w:rPr>
        <w:t>доцент,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spacing w:val="-4"/>
        </w:rPr>
        <w:t>заместитель директора по учебной работе Энергетического института ТПУ (Томск)</w:t>
      </w:r>
      <w:r w:rsidRPr="00927B21">
        <w:rPr>
          <w:rFonts w:ascii="Arial" w:hAnsi="Arial" w:cs="Arial"/>
          <w:spacing w:val="-4"/>
        </w:rPr>
        <w:t>;</w:t>
      </w:r>
    </w:p>
    <w:p w:rsidR="00286451" w:rsidRPr="00804A4C" w:rsidRDefault="00286451" w:rsidP="00073AFA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 w:rsidRPr="00804A4C">
        <w:rPr>
          <w:rFonts w:ascii="Arial" w:hAnsi="Arial" w:cs="Arial"/>
          <w:b/>
        </w:rPr>
        <w:t>Таджибаев</w:t>
      </w:r>
      <w:proofErr w:type="spellEnd"/>
      <w:r w:rsidRPr="00804A4C">
        <w:rPr>
          <w:rFonts w:ascii="Arial" w:hAnsi="Arial" w:cs="Arial"/>
          <w:b/>
        </w:rPr>
        <w:t xml:space="preserve"> А.И.,</w:t>
      </w:r>
      <w:r w:rsidRPr="00804A4C">
        <w:rPr>
          <w:rFonts w:ascii="Arial" w:hAnsi="Arial" w:cs="Arial"/>
        </w:rPr>
        <w:t xml:space="preserve"> д.т.н., заведующий кафедрой «Диагностика энергетического оборудования» Петербургского энергетического института повышения квалификации" (</w:t>
      </w:r>
      <w:r w:rsidRPr="00804A4C">
        <w:rPr>
          <w:rFonts w:ascii="Arial" w:hAnsi="Arial" w:cs="Arial"/>
          <w:spacing w:val="-4"/>
        </w:rPr>
        <w:t>Санкт-Петербург);</w:t>
      </w:r>
    </w:p>
    <w:p w:rsidR="00286451" w:rsidRPr="00A24627" w:rsidRDefault="00286451" w:rsidP="00AF7500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t>Федчишин</w:t>
      </w:r>
      <w:proofErr w:type="spellEnd"/>
      <w:r>
        <w:rPr>
          <w:rFonts w:ascii="Arial" w:hAnsi="Arial" w:cs="Arial"/>
          <w:b/>
          <w:spacing w:val="-4"/>
        </w:rPr>
        <w:t xml:space="preserve"> В.В.</w:t>
      </w:r>
      <w:r>
        <w:rPr>
          <w:rFonts w:ascii="Arial" w:hAnsi="Arial" w:cs="Arial"/>
          <w:spacing w:val="-4"/>
        </w:rPr>
        <w:t xml:space="preserve">, декан энергетического факультета, заведующий кафедрой </w:t>
      </w:r>
      <w:r w:rsidRPr="00A24627">
        <w:rPr>
          <w:rFonts w:ascii="Arial" w:hAnsi="Arial" w:cs="Arial"/>
          <w:spacing w:val="-4"/>
        </w:rPr>
        <w:t xml:space="preserve">«Электрических станций, сетей и систем» </w:t>
      </w:r>
      <w:r w:rsidRPr="00A24627">
        <w:rPr>
          <w:rStyle w:val="st"/>
          <w:rFonts w:ascii="Arial" w:hAnsi="Arial" w:cs="Arial"/>
        </w:rPr>
        <w:t>Иркутск</w:t>
      </w:r>
      <w:r>
        <w:rPr>
          <w:rStyle w:val="st"/>
          <w:rFonts w:ascii="Arial" w:hAnsi="Arial" w:cs="Arial"/>
        </w:rPr>
        <w:t>ого</w:t>
      </w:r>
      <w:r w:rsidRPr="00A24627">
        <w:rPr>
          <w:rStyle w:val="st"/>
          <w:rFonts w:ascii="Arial" w:hAnsi="Arial" w:cs="Arial"/>
        </w:rPr>
        <w:t xml:space="preserve"> государственн</w:t>
      </w:r>
      <w:r>
        <w:rPr>
          <w:rStyle w:val="st"/>
          <w:rFonts w:ascii="Arial" w:hAnsi="Arial" w:cs="Arial"/>
        </w:rPr>
        <w:t>ого</w:t>
      </w:r>
      <w:r w:rsidRPr="00A24627">
        <w:rPr>
          <w:rStyle w:val="st"/>
          <w:rFonts w:ascii="Arial" w:hAnsi="Arial" w:cs="Arial"/>
        </w:rPr>
        <w:t xml:space="preserve"> техническ</w:t>
      </w:r>
      <w:r>
        <w:rPr>
          <w:rStyle w:val="st"/>
          <w:rFonts w:ascii="Arial" w:hAnsi="Arial" w:cs="Arial"/>
        </w:rPr>
        <w:t>ого</w:t>
      </w:r>
      <w:r w:rsidRPr="00A24627">
        <w:rPr>
          <w:rStyle w:val="st"/>
          <w:rFonts w:ascii="Arial" w:hAnsi="Arial" w:cs="Arial"/>
        </w:rPr>
        <w:t xml:space="preserve"> университет</w:t>
      </w:r>
      <w:r>
        <w:rPr>
          <w:rStyle w:val="st"/>
          <w:rFonts w:ascii="Arial" w:hAnsi="Arial" w:cs="Arial"/>
        </w:rPr>
        <w:t>а (Иркутск);</w:t>
      </w:r>
    </w:p>
    <w:p w:rsidR="00286451" w:rsidRPr="00875512" w:rsidRDefault="00286451" w:rsidP="00AF7500">
      <w:pPr>
        <w:spacing w:line="264" w:lineRule="auto"/>
        <w:ind w:left="567"/>
        <w:jc w:val="both"/>
        <w:rPr>
          <w:rFonts w:ascii="Arial" w:hAnsi="Arial" w:cs="Arial"/>
          <w:i/>
          <w:spacing w:val="-4"/>
        </w:rPr>
      </w:pPr>
      <w:proofErr w:type="spellStart"/>
      <w:r>
        <w:rPr>
          <w:rFonts w:ascii="Arial" w:hAnsi="Arial" w:cs="Arial"/>
          <w:b/>
          <w:spacing w:val="-4"/>
        </w:rPr>
        <w:t>Фишов</w:t>
      </w:r>
      <w:proofErr w:type="spellEnd"/>
      <w:r>
        <w:rPr>
          <w:rFonts w:ascii="Arial" w:hAnsi="Arial" w:cs="Arial"/>
          <w:b/>
          <w:spacing w:val="-4"/>
        </w:rPr>
        <w:t xml:space="preserve"> А</w:t>
      </w:r>
      <w:r w:rsidRPr="00A66151">
        <w:rPr>
          <w:rFonts w:ascii="Arial" w:hAnsi="Arial" w:cs="Arial"/>
          <w:b/>
          <w:spacing w:val="-4"/>
        </w:rPr>
        <w:t>.Г.,</w:t>
      </w:r>
      <w:r>
        <w:rPr>
          <w:rFonts w:ascii="Arial" w:hAnsi="Arial" w:cs="Arial"/>
          <w:spacing w:val="-4"/>
        </w:rPr>
        <w:t xml:space="preserve"> </w:t>
      </w:r>
      <w:r w:rsidRPr="00F54C2D">
        <w:rPr>
          <w:rFonts w:ascii="Arial" w:hAnsi="Arial" w:cs="Arial"/>
          <w:spacing w:val="-4"/>
        </w:rPr>
        <w:t>д.т.н., профессор</w:t>
      </w:r>
      <w:r>
        <w:rPr>
          <w:rFonts w:ascii="Arial" w:hAnsi="Arial" w:cs="Arial"/>
          <w:spacing w:val="-4"/>
        </w:rPr>
        <w:t>, заведующий кафедрой «</w:t>
      </w:r>
      <w:r w:rsidRPr="00875512">
        <w:rPr>
          <w:rStyle w:val="aa"/>
          <w:rFonts w:ascii="Arial" w:hAnsi="Arial" w:cs="Arial"/>
          <w:i w:val="0"/>
        </w:rPr>
        <w:t>Автоматизированных электроэнергетических систем</w:t>
      </w:r>
      <w:r>
        <w:rPr>
          <w:rStyle w:val="aa"/>
          <w:rFonts w:ascii="Arial" w:hAnsi="Arial" w:cs="Arial"/>
          <w:i w:val="0"/>
        </w:rPr>
        <w:t>»</w:t>
      </w:r>
      <w:r w:rsidRPr="00875512">
        <w:rPr>
          <w:rStyle w:val="st"/>
          <w:rFonts w:ascii="Arial" w:hAnsi="Arial" w:cs="Arial"/>
          <w:i/>
        </w:rPr>
        <w:t xml:space="preserve"> (</w:t>
      </w:r>
      <w:r w:rsidRPr="00875512">
        <w:rPr>
          <w:rStyle w:val="aa"/>
          <w:rFonts w:ascii="Arial" w:hAnsi="Arial" w:cs="Arial"/>
          <w:i w:val="0"/>
        </w:rPr>
        <w:t>АЭЭС</w:t>
      </w:r>
      <w:r w:rsidRPr="00875512">
        <w:rPr>
          <w:rStyle w:val="st"/>
          <w:rFonts w:ascii="Arial" w:hAnsi="Arial" w:cs="Arial"/>
          <w:i/>
        </w:rPr>
        <w:t xml:space="preserve">) </w:t>
      </w:r>
      <w:r w:rsidRPr="00875512">
        <w:rPr>
          <w:rStyle w:val="aa"/>
          <w:rFonts w:ascii="Arial" w:hAnsi="Arial" w:cs="Arial"/>
          <w:i w:val="0"/>
        </w:rPr>
        <w:t>Новосибирск</w:t>
      </w:r>
      <w:r>
        <w:rPr>
          <w:rStyle w:val="aa"/>
          <w:rFonts w:ascii="Arial" w:hAnsi="Arial" w:cs="Arial"/>
          <w:i w:val="0"/>
        </w:rPr>
        <w:t>ого</w:t>
      </w:r>
      <w:r w:rsidRPr="00875512">
        <w:rPr>
          <w:rStyle w:val="aa"/>
          <w:rFonts w:ascii="Arial" w:hAnsi="Arial" w:cs="Arial"/>
          <w:i w:val="0"/>
        </w:rPr>
        <w:t xml:space="preserve"> </w:t>
      </w:r>
      <w:r>
        <w:rPr>
          <w:rStyle w:val="aa"/>
          <w:rFonts w:ascii="Arial" w:hAnsi="Arial" w:cs="Arial"/>
          <w:i w:val="0"/>
        </w:rPr>
        <w:t>г</w:t>
      </w:r>
      <w:r w:rsidRPr="00875512">
        <w:rPr>
          <w:rStyle w:val="aa"/>
          <w:rFonts w:ascii="Arial" w:hAnsi="Arial" w:cs="Arial"/>
          <w:i w:val="0"/>
        </w:rPr>
        <w:t>осударственн</w:t>
      </w:r>
      <w:r>
        <w:rPr>
          <w:rStyle w:val="aa"/>
          <w:rFonts w:ascii="Arial" w:hAnsi="Arial" w:cs="Arial"/>
          <w:i w:val="0"/>
        </w:rPr>
        <w:t>ого</w:t>
      </w:r>
      <w:r w:rsidRPr="00875512">
        <w:rPr>
          <w:rStyle w:val="aa"/>
          <w:rFonts w:ascii="Arial" w:hAnsi="Arial" w:cs="Arial"/>
          <w:i w:val="0"/>
        </w:rPr>
        <w:t xml:space="preserve"> </w:t>
      </w:r>
      <w:r>
        <w:rPr>
          <w:rStyle w:val="aa"/>
          <w:rFonts w:ascii="Arial" w:hAnsi="Arial" w:cs="Arial"/>
          <w:i w:val="0"/>
        </w:rPr>
        <w:t>т</w:t>
      </w:r>
      <w:r w:rsidRPr="00875512">
        <w:rPr>
          <w:rStyle w:val="aa"/>
          <w:rFonts w:ascii="Arial" w:hAnsi="Arial" w:cs="Arial"/>
          <w:i w:val="0"/>
        </w:rPr>
        <w:t>ехническ</w:t>
      </w:r>
      <w:r>
        <w:rPr>
          <w:rStyle w:val="aa"/>
          <w:rFonts w:ascii="Arial" w:hAnsi="Arial" w:cs="Arial"/>
          <w:i w:val="0"/>
        </w:rPr>
        <w:t>ого</w:t>
      </w:r>
      <w:r w:rsidRPr="00875512">
        <w:rPr>
          <w:rStyle w:val="aa"/>
          <w:rFonts w:ascii="Arial" w:hAnsi="Arial" w:cs="Arial"/>
          <w:i w:val="0"/>
        </w:rPr>
        <w:t xml:space="preserve"> университет</w:t>
      </w:r>
      <w:r>
        <w:rPr>
          <w:rStyle w:val="aa"/>
          <w:rFonts w:ascii="Arial" w:hAnsi="Arial" w:cs="Arial"/>
          <w:i w:val="0"/>
        </w:rPr>
        <w:t>а</w:t>
      </w:r>
      <w:r>
        <w:rPr>
          <w:rFonts w:ascii="Arial" w:hAnsi="Arial" w:cs="Arial"/>
          <w:i/>
          <w:spacing w:val="-4"/>
        </w:rPr>
        <w:t xml:space="preserve"> </w:t>
      </w:r>
      <w:r w:rsidRPr="00875512">
        <w:rPr>
          <w:rFonts w:ascii="Arial" w:hAnsi="Arial" w:cs="Arial"/>
          <w:spacing w:val="-4"/>
        </w:rPr>
        <w:t>(Новосибирск)</w:t>
      </w:r>
      <w:r>
        <w:rPr>
          <w:rFonts w:ascii="Arial" w:hAnsi="Arial" w:cs="Arial"/>
          <w:spacing w:val="-4"/>
        </w:rPr>
        <w:t>;</w:t>
      </w:r>
    </w:p>
    <w:p w:rsidR="00286451" w:rsidRPr="007E2F6E" w:rsidRDefault="00286451" w:rsidP="00AB6565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Хрущев Ю.</w:t>
      </w:r>
      <w:r w:rsidRPr="00AB6565">
        <w:rPr>
          <w:rFonts w:ascii="Arial" w:hAnsi="Arial" w:cs="Arial"/>
          <w:b/>
          <w:spacing w:val="-4"/>
        </w:rPr>
        <w:t>В.,</w:t>
      </w:r>
      <w:r>
        <w:rPr>
          <w:rFonts w:ascii="Arial" w:hAnsi="Arial" w:cs="Arial"/>
          <w:spacing w:val="-4"/>
        </w:rPr>
        <w:t xml:space="preserve"> </w:t>
      </w:r>
      <w:r w:rsidRPr="00440166">
        <w:rPr>
          <w:rFonts w:ascii="Arial" w:hAnsi="Arial" w:cs="Arial"/>
          <w:spacing w:val="-4"/>
        </w:rPr>
        <w:t xml:space="preserve">д.т.н., </w:t>
      </w:r>
      <w:r>
        <w:rPr>
          <w:rFonts w:ascii="Arial" w:hAnsi="Arial" w:cs="Arial"/>
          <w:spacing w:val="-4"/>
        </w:rPr>
        <w:t xml:space="preserve">профессор </w:t>
      </w:r>
      <w:r w:rsidRPr="00440166">
        <w:rPr>
          <w:rFonts w:ascii="Arial" w:hAnsi="Arial" w:cs="Arial"/>
          <w:spacing w:val="-4"/>
        </w:rPr>
        <w:t>кафедры</w:t>
      </w:r>
      <w:r>
        <w:rPr>
          <w:rFonts w:ascii="Arial" w:hAnsi="Arial" w:cs="Arial"/>
          <w:spacing w:val="-4"/>
        </w:rPr>
        <w:t xml:space="preserve"> «Электрические сети и электротехника»</w:t>
      </w:r>
      <w:r w:rsidRPr="00AB6565">
        <w:rPr>
          <w:rFonts w:ascii="Arial" w:hAnsi="Arial" w:cs="Arial"/>
          <w:spacing w:val="-4"/>
        </w:rPr>
        <w:t xml:space="preserve"> </w:t>
      </w:r>
      <w:r w:rsidRPr="00AD4EAC">
        <w:rPr>
          <w:rFonts w:ascii="Arial" w:hAnsi="Arial" w:cs="Arial"/>
          <w:spacing w:val="-4"/>
        </w:rPr>
        <w:t>ТПУ</w:t>
      </w:r>
      <w:r w:rsidRPr="00AB6565">
        <w:rPr>
          <w:rFonts w:ascii="Arial" w:hAnsi="Arial" w:cs="Arial"/>
          <w:spacing w:val="-4"/>
        </w:rPr>
        <w:t xml:space="preserve"> </w:t>
      </w:r>
      <w:r w:rsidRPr="00AD4EAC">
        <w:rPr>
          <w:rFonts w:ascii="Arial" w:hAnsi="Arial" w:cs="Arial"/>
          <w:spacing w:val="-4"/>
        </w:rPr>
        <w:t>(Томск)</w:t>
      </w:r>
      <w:r w:rsidRPr="007E2F6E">
        <w:rPr>
          <w:rFonts w:ascii="Arial" w:hAnsi="Arial" w:cs="Arial"/>
          <w:spacing w:val="-4"/>
        </w:rPr>
        <w:t>;</w:t>
      </w:r>
    </w:p>
    <w:p w:rsidR="00286451" w:rsidRPr="000B5086" w:rsidRDefault="00286451" w:rsidP="00EC07E4">
      <w:pPr>
        <w:spacing w:line="264" w:lineRule="auto"/>
        <w:ind w:left="567"/>
        <w:jc w:val="both"/>
        <w:rPr>
          <w:rFonts w:ascii="Arial" w:hAnsi="Arial" w:cs="Arial"/>
          <w:spacing w:val="-4"/>
        </w:rPr>
      </w:pPr>
      <w:proofErr w:type="spellStart"/>
      <w:r w:rsidRPr="007E2F6E">
        <w:rPr>
          <w:rFonts w:ascii="Arial" w:hAnsi="Arial" w:cs="Arial"/>
          <w:b/>
          <w:spacing w:val="-4"/>
        </w:rPr>
        <w:t>Шуин</w:t>
      </w:r>
      <w:proofErr w:type="spellEnd"/>
      <w:r w:rsidRPr="007E2F6E">
        <w:rPr>
          <w:rFonts w:ascii="Arial" w:hAnsi="Arial" w:cs="Arial"/>
          <w:b/>
          <w:spacing w:val="-4"/>
        </w:rPr>
        <w:t xml:space="preserve"> В.А.,</w:t>
      </w:r>
      <w:r>
        <w:rPr>
          <w:rFonts w:ascii="Arial" w:hAnsi="Arial" w:cs="Arial"/>
          <w:spacing w:val="-4"/>
        </w:rPr>
        <w:t xml:space="preserve"> д.т.н.</w:t>
      </w:r>
      <w:r w:rsidRPr="007E2F6E">
        <w:rPr>
          <w:rFonts w:ascii="Arial" w:hAnsi="Arial" w:cs="Arial"/>
          <w:spacing w:val="-4"/>
        </w:rPr>
        <w:t xml:space="preserve">, профессор кафедры </w:t>
      </w:r>
      <w:r>
        <w:rPr>
          <w:rFonts w:ascii="Arial" w:hAnsi="Arial" w:cs="Arial"/>
          <w:spacing w:val="-4"/>
        </w:rPr>
        <w:t>«А</w:t>
      </w:r>
      <w:r w:rsidRPr="007E2F6E">
        <w:rPr>
          <w:rFonts w:ascii="Arial" w:hAnsi="Arial" w:cs="Arial"/>
          <w:spacing w:val="-4"/>
        </w:rPr>
        <w:t>втоматического управления электроэнергетическими системами</w:t>
      </w:r>
      <w:r>
        <w:rPr>
          <w:rFonts w:ascii="Arial" w:hAnsi="Arial" w:cs="Arial"/>
          <w:spacing w:val="-4"/>
        </w:rPr>
        <w:t>»</w:t>
      </w:r>
      <w:r w:rsidRPr="007E2F6E">
        <w:rPr>
          <w:rFonts w:ascii="Arial" w:hAnsi="Arial" w:cs="Arial"/>
          <w:spacing w:val="-4"/>
        </w:rPr>
        <w:t xml:space="preserve"> Ивановского государственного энергетического университета </w:t>
      </w:r>
      <w:r>
        <w:rPr>
          <w:rFonts w:ascii="Arial" w:hAnsi="Arial" w:cs="Arial"/>
          <w:spacing w:val="-4"/>
        </w:rPr>
        <w:t xml:space="preserve">м. В.И. Ленина </w:t>
      </w:r>
      <w:r w:rsidRPr="007E2F6E">
        <w:rPr>
          <w:rFonts w:ascii="Arial" w:hAnsi="Arial" w:cs="Arial"/>
          <w:spacing w:val="-4"/>
        </w:rPr>
        <w:t>(</w:t>
      </w:r>
      <w:r>
        <w:rPr>
          <w:rFonts w:ascii="Arial" w:hAnsi="Arial" w:cs="Arial"/>
          <w:spacing w:val="-4"/>
        </w:rPr>
        <w:t>Иваново).</w:t>
      </w:r>
    </w:p>
    <w:p w:rsidR="00383F3C" w:rsidRPr="009430EF" w:rsidRDefault="00F37036">
      <w:pPr>
        <w:pStyle w:val="a5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br w:type="page"/>
      </w:r>
      <w:r w:rsidR="00383F3C" w:rsidRPr="009430EF">
        <w:rPr>
          <w:rFonts w:ascii="Arial" w:hAnsi="Arial" w:cs="Arial"/>
          <w:b/>
          <w:smallCaps/>
          <w:color w:val="1F497D"/>
          <w:sz w:val="28"/>
          <w:szCs w:val="28"/>
        </w:rPr>
        <w:lastRenderedPageBreak/>
        <w:t>Условия участия</w:t>
      </w:r>
    </w:p>
    <w:p w:rsidR="00383F3C" w:rsidRDefault="00383F3C">
      <w:pPr>
        <w:pStyle w:val="a5"/>
        <w:spacing w:before="12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Обязательным условием является участие в качестве соавторов секционных докладов молодых исследователей (возраст до 35 лет).</w:t>
      </w:r>
    </w:p>
    <w:p w:rsidR="00383F3C" w:rsidRDefault="00383F3C">
      <w:pPr>
        <w:pStyle w:val="a5"/>
        <w:spacing w:before="12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Желательно представление доклада молодым соавтором. </w:t>
      </w:r>
    </w:p>
    <w:p w:rsidR="00383F3C" w:rsidRDefault="00383F3C">
      <w:pPr>
        <w:ind w:firstLine="567"/>
        <w:jc w:val="both"/>
        <w:rPr>
          <w:rFonts w:ascii="Arial" w:hAnsi="Arial" w:cs="Arial"/>
        </w:rPr>
      </w:pPr>
    </w:p>
    <w:p w:rsidR="00383F3C" w:rsidRDefault="00383F3C" w:rsidP="00B64219">
      <w:pPr>
        <w:spacing w:before="40" w:after="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участия в конференции Вам необходимо </w:t>
      </w:r>
      <w:r w:rsidRPr="004D1AE3">
        <w:rPr>
          <w:rFonts w:ascii="Arial" w:hAnsi="Arial" w:cs="Arial"/>
          <w:b/>
          <w:color w:val="FF0000"/>
        </w:rPr>
        <w:t xml:space="preserve">не позднее </w:t>
      </w:r>
      <w:r w:rsidR="00AF089E" w:rsidRPr="004D1AE3">
        <w:rPr>
          <w:rFonts w:ascii="Arial" w:hAnsi="Arial" w:cs="Arial"/>
          <w:b/>
          <w:color w:val="FF0000"/>
        </w:rPr>
        <w:t>30</w:t>
      </w:r>
      <w:r w:rsidRPr="004D1AE3">
        <w:rPr>
          <w:rFonts w:ascii="Arial" w:hAnsi="Arial" w:cs="Arial"/>
          <w:b/>
          <w:color w:val="FF0000"/>
        </w:rPr>
        <w:t xml:space="preserve"> </w:t>
      </w:r>
      <w:r w:rsidR="00012268" w:rsidRPr="004D1AE3">
        <w:rPr>
          <w:rFonts w:ascii="Arial" w:hAnsi="Arial" w:cs="Arial"/>
          <w:b/>
          <w:color w:val="FF0000"/>
        </w:rPr>
        <w:t>сентября</w:t>
      </w:r>
      <w:r w:rsidRPr="004D1AE3">
        <w:rPr>
          <w:rFonts w:ascii="Arial" w:hAnsi="Arial" w:cs="Arial"/>
          <w:b/>
          <w:color w:val="FF0000"/>
        </w:rPr>
        <w:t xml:space="preserve"> 201</w:t>
      </w:r>
      <w:r w:rsidR="00481BBB" w:rsidRPr="004D1AE3">
        <w:rPr>
          <w:rFonts w:ascii="Arial" w:hAnsi="Arial" w:cs="Arial"/>
          <w:b/>
          <w:color w:val="FF0000"/>
        </w:rPr>
        <w:t>4</w:t>
      </w:r>
      <w:r w:rsidR="00AF089E" w:rsidRPr="004D1AE3">
        <w:rPr>
          <w:rFonts w:ascii="Arial" w:hAnsi="Arial" w:cs="Arial"/>
          <w:b/>
          <w:color w:val="FF0000"/>
        </w:rPr>
        <w:t xml:space="preserve"> </w:t>
      </w:r>
      <w:r w:rsidRPr="004D1AE3">
        <w:rPr>
          <w:rFonts w:ascii="Arial" w:hAnsi="Arial" w:cs="Arial"/>
          <w:b/>
          <w:color w:val="FF0000"/>
        </w:rPr>
        <w:t>года</w:t>
      </w:r>
      <w:r>
        <w:rPr>
          <w:rFonts w:ascii="Arial" w:hAnsi="Arial" w:cs="Arial"/>
        </w:rPr>
        <w:t xml:space="preserve"> </w:t>
      </w:r>
      <w:r w:rsidR="00B64219">
        <w:rPr>
          <w:rFonts w:ascii="Arial" w:hAnsi="Arial" w:cs="Arial"/>
        </w:rPr>
        <w:t>зарегистрироваться на Интернет-сайте по адресу</w:t>
      </w:r>
      <w:r w:rsidR="00531AC3">
        <w:rPr>
          <w:rFonts w:ascii="Calibri" w:hAnsi="Calibri"/>
          <w:sz w:val="22"/>
          <w:szCs w:val="22"/>
        </w:rPr>
        <w:t xml:space="preserve">: </w:t>
      </w:r>
      <w:hyperlink r:id="rId12" w:history="1">
        <w:r w:rsidR="00297AFC" w:rsidRPr="00297AFC">
          <w:rPr>
            <w:rStyle w:val="a4"/>
            <w:rFonts w:ascii="Arial" w:eastAsia="BatangChe" w:hAnsi="Arial" w:cs="Arial"/>
            <w:b/>
            <w:szCs w:val="22"/>
          </w:rPr>
          <w:t>www.eegm2014.enin.tpu.ru</w:t>
        </w:r>
      </w:hyperlink>
      <w:r w:rsidR="00297AFC" w:rsidRPr="00297AFC">
        <w:rPr>
          <w:rFonts w:ascii="Arial" w:eastAsia="BatangChe" w:hAnsi="Arial" w:cs="Arial"/>
          <w:b/>
          <w:szCs w:val="22"/>
        </w:rPr>
        <w:t xml:space="preserve"> </w:t>
      </w:r>
      <w:r w:rsidR="00531AC3" w:rsidRPr="00297AFC">
        <w:rPr>
          <w:rFonts w:ascii="Calibri" w:hAnsi="Calibri"/>
          <w:b/>
          <w:sz w:val="28"/>
          <w:szCs w:val="22"/>
        </w:rPr>
        <w:t xml:space="preserve"> </w:t>
      </w:r>
      <w:r w:rsidR="00B64219">
        <w:rPr>
          <w:rFonts w:ascii="Arial" w:hAnsi="Arial" w:cs="Arial"/>
        </w:rPr>
        <w:t xml:space="preserve">и разместить </w:t>
      </w:r>
      <w:r>
        <w:rPr>
          <w:rFonts w:ascii="Arial" w:hAnsi="Arial" w:cs="Arial"/>
        </w:rPr>
        <w:t xml:space="preserve">материалы доклада. </w:t>
      </w:r>
    </w:p>
    <w:p w:rsidR="00383F3C" w:rsidRDefault="00383F3C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Представленные доклады, соответствующие установленным требованиям и прошедшие рецензирование, будут изданы в сборнике трудов </w:t>
      </w:r>
      <w:r w:rsidR="00A473A6">
        <w:rPr>
          <w:rFonts w:ascii="Arial" w:hAnsi="Arial" w:cs="Arial"/>
        </w:rPr>
        <w:t xml:space="preserve">в авторской редакции </w:t>
      </w:r>
      <w:r>
        <w:rPr>
          <w:rFonts w:ascii="Arial" w:hAnsi="Arial" w:cs="Arial"/>
        </w:rPr>
        <w:t xml:space="preserve">к началу работы конференции. </w:t>
      </w:r>
    </w:p>
    <w:p w:rsidR="00383F3C" w:rsidRDefault="00383F3C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конференции будут обеспечены необходимой проекционной техникой для представления докладов.</w:t>
      </w:r>
    </w:p>
    <w:p w:rsidR="004D1AE3" w:rsidRDefault="004D1AE3">
      <w:pPr>
        <w:spacing w:before="120"/>
        <w:ind w:firstLine="567"/>
        <w:jc w:val="both"/>
        <w:rPr>
          <w:rFonts w:ascii="Arial" w:hAnsi="Arial" w:cs="Arial"/>
        </w:rPr>
      </w:pPr>
    </w:p>
    <w:p w:rsidR="00912738" w:rsidRPr="00912738" w:rsidRDefault="00912738" w:rsidP="0008408F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 xml:space="preserve">Официальные языки </w:t>
      </w:r>
      <w:r w:rsidR="00BF6117">
        <w:rPr>
          <w:rFonts w:ascii="Arial" w:hAnsi="Arial" w:cs="Arial"/>
          <w:b/>
          <w:i/>
          <w:color w:val="1F497D"/>
          <w:lang w:eastAsia="ar-SA"/>
        </w:rPr>
        <w:t>конференции</w:t>
      </w:r>
      <w:r w:rsidRPr="009430EF">
        <w:rPr>
          <w:rFonts w:ascii="Arial" w:hAnsi="Arial" w:cs="Arial"/>
          <w:color w:val="1F497D"/>
          <w:lang w:eastAsia="ar-SA"/>
        </w:rPr>
        <w:t>:</w:t>
      </w:r>
      <w:r w:rsidRPr="00912738">
        <w:rPr>
          <w:rFonts w:ascii="Arial" w:hAnsi="Arial" w:cs="Arial"/>
          <w:lang w:eastAsia="ar-SA"/>
        </w:rPr>
        <w:t xml:space="preserve"> русский и английский.</w:t>
      </w:r>
    </w:p>
    <w:p w:rsidR="00912738" w:rsidRPr="00912738" w:rsidRDefault="00912738" w:rsidP="0008408F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>Формы участия:</w:t>
      </w:r>
      <w:r w:rsidRPr="00912738">
        <w:rPr>
          <w:rFonts w:ascii="Arial" w:hAnsi="Arial" w:cs="Arial"/>
          <w:lang w:eastAsia="ar-SA"/>
        </w:rPr>
        <w:t xml:space="preserve"> очная и заочная.</w:t>
      </w:r>
    </w:p>
    <w:p w:rsidR="00912738" w:rsidRPr="00912738" w:rsidRDefault="00912738" w:rsidP="0008408F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proofErr w:type="spellStart"/>
      <w:r w:rsidRPr="009430EF">
        <w:rPr>
          <w:rFonts w:ascii="Arial" w:hAnsi="Arial" w:cs="Arial"/>
          <w:b/>
          <w:i/>
          <w:color w:val="1F497D"/>
          <w:lang w:eastAsia="ar-SA"/>
        </w:rPr>
        <w:t>Оргвзнос</w:t>
      </w:r>
      <w:proofErr w:type="spellEnd"/>
      <w:r w:rsidRPr="009430EF">
        <w:rPr>
          <w:rFonts w:ascii="Arial" w:hAnsi="Arial" w:cs="Arial"/>
          <w:b/>
          <w:i/>
          <w:color w:val="1F497D"/>
          <w:lang w:eastAsia="ar-SA"/>
        </w:rPr>
        <w:t>:</w:t>
      </w:r>
      <w:r w:rsidRPr="00912738">
        <w:rPr>
          <w:rFonts w:ascii="Arial" w:hAnsi="Arial" w:cs="Arial"/>
          <w:lang w:eastAsia="ar-SA"/>
        </w:rPr>
        <w:t xml:space="preserve"> не предусмотрен.</w:t>
      </w:r>
    </w:p>
    <w:p w:rsidR="00912738" w:rsidRPr="00912738" w:rsidRDefault="00912738" w:rsidP="0008408F">
      <w:pPr>
        <w:suppressAutoHyphens/>
        <w:spacing w:line="276" w:lineRule="auto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>Проживание:</w:t>
      </w:r>
      <w:r w:rsidRPr="00912738">
        <w:rPr>
          <w:rFonts w:ascii="Arial" w:hAnsi="Arial" w:cs="Arial"/>
          <w:b/>
          <w:i/>
          <w:lang w:eastAsia="ar-SA"/>
        </w:rPr>
        <w:t xml:space="preserve"> </w:t>
      </w:r>
      <w:r w:rsidR="004D1AE3">
        <w:rPr>
          <w:rFonts w:ascii="Arial" w:hAnsi="Arial" w:cs="Arial"/>
        </w:rPr>
        <w:t xml:space="preserve">оргкомитет обеспечивает участникам организацию бронирования мест в гостиницах Томска с учётом пожеланий по размещению, указанных в заявке. </w:t>
      </w:r>
      <w:r w:rsidR="004D1AE3">
        <w:rPr>
          <w:rFonts w:ascii="Arial" w:hAnsi="Arial" w:cs="Arial"/>
          <w:bCs/>
        </w:rPr>
        <w:t>Необходимость бронирования гостиницы</w:t>
      </w:r>
      <w:r w:rsidR="004D1AE3">
        <w:rPr>
          <w:rFonts w:ascii="Arial" w:hAnsi="Arial" w:cs="Arial"/>
        </w:rPr>
        <w:t xml:space="preserve"> требуется подтвердить </w:t>
      </w:r>
      <w:r w:rsidR="004D1AE3">
        <w:rPr>
          <w:rFonts w:ascii="Arial" w:hAnsi="Arial" w:cs="Arial"/>
          <w:b/>
        </w:rPr>
        <w:t xml:space="preserve">не позднее </w:t>
      </w:r>
      <w:r w:rsidR="004D1AE3">
        <w:rPr>
          <w:rFonts w:ascii="Arial" w:hAnsi="Arial" w:cs="Arial"/>
          <w:b/>
          <w:bCs/>
        </w:rPr>
        <w:t>15 октября 2014 года</w:t>
      </w:r>
      <w:r w:rsidR="004D1AE3">
        <w:rPr>
          <w:rFonts w:ascii="Arial" w:hAnsi="Arial" w:cs="Arial"/>
        </w:rPr>
        <w:t xml:space="preserve"> по тел./факсу </w:t>
      </w:r>
      <w:r w:rsidR="004D1AE3" w:rsidRPr="00B64219">
        <w:rPr>
          <w:rFonts w:ascii="Arial" w:hAnsi="Arial" w:cs="Arial"/>
          <w:b/>
          <w:color w:val="000000"/>
        </w:rPr>
        <w:t>(3822) 563-</w:t>
      </w:r>
      <w:r w:rsidR="0008408F">
        <w:rPr>
          <w:rFonts w:ascii="Arial" w:hAnsi="Arial" w:cs="Arial"/>
          <w:b/>
          <w:color w:val="000000"/>
        </w:rPr>
        <w:t>787.</w:t>
      </w:r>
    </w:p>
    <w:p w:rsidR="004D1AE3" w:rsidRPr="004D1AE3" w:rsidRDefault="004D1AE3" w:rsidP="009127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12738" w:rsidRPr="00912738" w:rsidRDefault="00912738" w:rsidP="00401CC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1F497D"/>
          <w:szCs w:val="26"/>
        </w:rPr>
      </w:pPr>
      <w:r w:rsidRPr="00912738">
        <w:rPr>
          <w:rFonts w:ascii="Arial" w:hAnsi="Arial" w:cs="Arial"/>
          <w:b/>
          <w:i/>
          <w:color w:val="1F497D"/>
          <w:szCs w:val="26"/>
        </w:rPr>
        <w:t xml:space="preserve">По итогам </w:t>
      </w:r>
      <w:r w:rsidR="007369BC">
        <w:rPr>
          <w:rFonts w:ascii="Arial" w:hAnsi="Arial" w:cs="Arial"/>
          <w:b/>
          <w:i/>
          <w:color w:val="1F497D"/>
          <w:szCs w:val="26"/>
        </w:rPr>
        <w:t>конференции</w:t>
      </w:r>
      <w:r w:rsidRPr="00912738">
        <w:rPr>
          <w:rFonts w:ascii="Arial" w:hAnsi="Arial" w:cs="Arial"/>
          <w:b/>
          <w:i/>
          <w:color w:val="1F497D"/>
          <w:szCs w:val="26"/>
        </w:rPr>
        <w:t>:</w:t>
      </w:r>
    </w:p>
    <w:p w:rsidR="00401CC0" w:rsidRDefault="001151EA" w:rsidP="00401CC0">
      <w:pPr>
        <w:spacing w:line="276" w:lineRule="auto"/>
        <w:ind w:right="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конференции будет проведен отбор докладов, авторам которых будет предоставлена возможность опубликования материалов в журналах</w:t>
      </w:r>
      <w:r w:rsidR="00401CC0">
        <w:rPr>
          <w:rFonts w:ascii="Arial" w:hAnsi="Arial" w:cs="Arial"/>
        </w:rPr>
        <w:t>:</w:t>
      </w:r>
    </w:p>
    <w:p w:rsidR="00401CC0" w:rsidRDefault="001151EA" w:rsidP="00401CC0">
      <w:pPr>
        <w:numPr>
          <w:ilvl w:val="0"/>
          <w:numId w:val="10"/>
        </w:numPr>
        <w:spacing w:line="276" w:lineRule="auto"/>
        <w:ind w:right="28"/>
        <w:jc w:val="both"/>
        <w:rPr>
          <w:rFonts w:ascii="Arial" w:hAnsi="Arial" w:cs="Arial"/>
        </w:rPr>
      </w:pPr>
      <w:r w:rsidRPr="007369BC">
        <w:rPr>
          <w:rFonts w:ascii="Arial" w:hAnsi="Arial" w:cs="Arial"/>
          <w:b/>
        </w:rPr>
        <w:t xml:space="preserve">«Известия Томского политехнического университета» </w:t>
      </w:r>
      <w:r>
        <w:rPr>
          <w:rFonts w:ascii="Arial" w:hAnsi="Arial" w:cs="Arial"/>
        </w:rPr>
        <w:t>(входит в список ВАК)</w:t>
      </w:r>
      <w:r w:rsidR="00401CC0">
        <w:rPr>
          <w:rFonts w:ascii="Arial" w:hAnsi="Arial" w:cs="Arial"/>
        </w:rPr>
        <w:t>;</w:t>
      </w:r>
    </w:p>
    <w:p w:rsidR="007369BC" w:rsidRDefault="001151EA" w:rsidP="00401CC0">
      <w:pPr>
        <w:numPr>
          <w:ilvl w:val="0"/>
          <w:numId w:val="10"/>
        </w:num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369BC">
        <w:rPr>
          <w:rFonts w:ascii="Arial" w:hAnsi="Arial" w:cs="Arial"/>
          <w:b/>
        </w:rPr>
        <w:t>«Вестник науки Сибири»</w:t>
      </w:r>
      <w:r>
        <w:rPr>
          <w:rFonts w:ascii="Arial" w:hAnsi="Arial" w:cs="Arial"/>
        </w:rPr>
        <w:t xml:space="preserve"> (РИНЦ). </w:t>
      </w:r>
    </w:p>
    <w:p w:rsidR="001151EA" w:rsidRPr="00A66151" w:rsidRDefault="000B5086" w:rsidP="00401CC0">
      <w:pPr>
        <w:spacing w:before="240" w:line="276" w:lineRule="auto"/>
        <w:ind w:right="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Партнеры </w:t>
      </w:r>
      <w:r w:rsidR="001151EA">
        <w:rPr>
          <w:rFonts w:ascii="Arial" w:hAnsi="Arial" w:cs="Arial"/>
        </w:rPr>
        <w:t>конференции также объявляют конкурс на лучшие доклады в нескольких номинациях. Победители конкурса будут поощрены ценными призами.</w:t>
      </w:r>
    </w:p>
    <w:p w:rsidR="007369BC" w:rsidRDefault="007369BC" w:rsidP="007369BC">
      <w:pPr>
        <w:jc w:val="center"/>
        <w:rPr>
          <w:rFonts w:ascii="Arial" w:hAnsi="Arial" w:cs="Arial"/>
          <w:b/>
        </w:rPr>
      </w:pPr>
    </w:p>
    <w:p w:rsidR="007369BC" w:rsidRDefault="007369BC" w:rsidP="007369BC">
      <w:pPr>
        <w:jc w:val="center"/>
        <w:rPr>
          <w:rFonts w:ascii="Arial" w:hAnsi="Arial" w:cs="Arial"/>
          <w:b/>
        </w:rPr>
      </w:pPr>
    </w:p>
    <w:p w:rsidR="007369BC" w:rsidRPr="007369BC" w:rsidRDefault="007369BC" w:rsidP="007369BC">
      <w:pPr>
        <w:jc w:val="center"/>
        <w:rPr>
          <w:rFonts w:ascii="Arial" w:hAnsi="Arial" w:cs="Arial"/>
          <w:b/>
        </w:rPr>
      </w:pPr>
      <w:r w:rsidRPr="007369BC">
        <w:rPr>
          <w:rFonts w:ascii="Arial" w:hAnsi="Arial" w:cs="Arial"/>
          <w:b/>
        </w:rPr>
        <w:t>Адреса для переписки и телефоны для справок:</w:t>
      </w:r>
    </w:p>
    <w:p w:rsidR="007369BC" w:rsidRPr="007369BC" w:rsidRDefault="004D76CC" w:rsidP="007369BC">
      <w:pPr>
        <w:spacing w:before="40" w:after="40"/>
        <w:jc w:val="center"/>
        <w:rPr>
          <w:rFonts w:ascii="Arial" w:hAnsi="Arial" w:cs="Arial"/>
          <w:b/>
          <w:bCs/>
          <w:u w:val="single"/>
        </w:rPr>
      </w:pPr>
      <w:hyperlink r:id="rId13" w:history="1">
        <w:r w:rsidR="007369BC" w:rsidRPr="007369BC">
          <w:rPr>
            <w:rStyle w:val="a4"/>
            <w:rFonts w:ascii="Arial" w:hAnsi="Arial" w:cs="Arial"/>
            <w:b/>
            <w:bCs/>
            <w:color w:val="auto"/>
            <w:lang w:val="en-GB"/>
          </w:rPr>
          <w:t>kozyreva</w:t>
        </w:r>
        <w:r w:rsidR="007369BC" w:rsidRPr="007369BC">
          <w:rPr>
            <w:rStyle w:val="a4"/>
            <w:rFonts w:ascii="Arial" w:hAnsi="Arial" w:cs="Arial"/>
            <w:b/>
            <w:bCs/>
            <w:color w:val="auto"/>
          </w:rPr>
          <w:t>_</w:t>
        </w:r>
        <w:r w:rsidR="007369BC" w:rsidRPr="007369BC">
          <w:rPr>
            <w:rStyle w:val="a4"/>
            <w:rFonts w:ascii="Arial" w:hAnsi="Arial" w:cs="Arial"/>
            <w:b/>
            <w:bCs/>
            <w:color w:val="auto"/>
            <w:lang w:val="en-GB"/>
          </w:rPr>
          <w:t>alla</w:t>
        </w:r>
        <w:r w:rsidR="007369BC" w:rsidRPr="007369BC">
          <w:rPr>
            <w:rStyle w:val="a4"/>
            <w:rFonts w:ascii="Arial" w:hAnsi="Arial" w:cs="Arial"/>
            <w:b/>
            <w:bCs/>
            <w:color w:val="auto"/>
          </w:rPr>
          <w:t>@</w:t>
        </w:r>
        <w:r w:rsidR="007369BC" w:rsidRPr="007369BC">
          <w:rPr>
            <w:rStyle w:val="a4"/>
            <w:rFonts w:ascii="Arial" w:hAnsi="Arial" w:cs="Arial"/>
            <w:b/>
            <w:bCs/>
            <w:color w:val="auto"/>
            <w:lang w:val="en-GB"/>
          </w:rPr>
          <w:t>tpu</w:t>
        </w:r>
        <w:r w:rsidR="007369BC" w:rsidRPr="007369BC">
          <w:rPr>
            <w:rStyle w:val="a4"/>
            <w:rFonts w:ascii="Arial" w:hAnsi="Arial" w:cs="Arial"/>
            <w:b/>
            <w:bCs/>
            <w:color w:val="auto"/>
          </w:rPr>
          <w:t>.</w:t>
        </w:r>
        <w:proofErr w:type="spellStart"/>
        <w:r w:rsidR="007369BC" w:rsidRPr="007369BC">
          <w:rPr>
            <w:rStyle w:val="a4"/>
            <w:rFonts w:ascii="Arial" w:hAnsi="Arial" w:cs="Arial"/>
            <w:b/>
            <w:bCs/>
            <w:color w:val="auto"/>
            <w:lang w:val="en-GB"/>
          </w:rPr>
          <w:t>ru</w:t>
        </w:r>
        <w:proofErr w:type="spellEnd"/>
      </w:hyperlink>
    </w:p>
    <w:p w:rsidR="007369BC" w:rsidRPr="007369BC" w:rsidRDefault="007369BC" w:rsidP="007369B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634050, г. Томск, пр. Ленина, 30, ТПУ, ЭНИН</w:t>
      </w:r>
    </w:p>
    <w:p w:rsidR="007369BC" w:rsidRPr="007369BC" w:rsidRDefault="007369BC" w:rsidP="007369B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Тел. (382-2) 701777 (1962) / Козырева Алла Александровна (ТПУ)</w:t>
      </w:r>
    </w:p>
    <w:p w:rsidR="007369BC" w:rsidRPr="007369BC" w:rsidRDefault="007369BC" w:rsidP="007369B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Факс (382-2) 563-787</w:t>
      </w:r>
    </w:p>
    <w:p w:rsidR="0009289B" w:rsidRDefault="0009289B" w:rsidP="004E591B">
      <w:pPr>
        <w:spacing w:before="120"/>
        <w:ind w:firstLine="567"/>
        <w:jc w:val="center"/>
        <w:rPr>
          <w:rFonts w:ascii="Arial" w:hAnsi="Arial" w:cs="Arial"/>
        </w:rPr>
      </w:pPr>
    </w:p>
    <w:p w:rsidR="0009289B" w:rsidRPr="00182E4E" w:rsidRDefault="0009289B" w:rsidP="0009289B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Организационный комитет оставляет за собой право внесения изменений в текст информационного письма. Изменённый текст информационного письма будет доводиться по электронной почте до участников, зарегистрировавшихся на Интернет-сайте конференции </w:t>
      </w:r>
      <w:hyperlink r:id="rId14" w:history="1">
        <w:r w:rsidRPr="0009289B">
          <w:rPr>
            <w:rStyle w:val="a4"/>
            <w:rFonts w:ascii="Arial" w:eastAsia="BatangChe" w:hAnsi="Arial" w:cs="Arial"/>
            <w:b/>
            <w:sz w:val="24"/>
            <w:szCs w:val="22"/>
          </w:rPr>
          <w:t>www.eegm2014.enin.tpu.ru</w:t>
        </w:r>
      </w:hyperlink>
      <w:r>
        <w:rPr>
          <w:rFonts w:ascii="Arial" w:hAnsi="Arial" w:cs="Arial"/>
          <w:b/>
          <w:sz w:val="24"/>
          <w:szCs w:val="24"/>
        </w:rPr>
        <w:t xml:space="preserve"> по адресу электронной почты, указанному при регистрации и публиковаться на Интернет – сайте конференции.</w:t>
      </w:r>
    </w:p>
    <w:p w:rsidR="00383F3C" w:rsidRPr="009430EF" w:rsidRDefault="004E591B" w:rsidP="004E591B">
      <w:pPr>
        <w:spacing w:before="120"/>
        <w:ind w:firstLine="567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  <w:r>
        <w:rPr>
          <w:rFonts w:ascii="Arial" w:hAnsi="Arial" w:cs="Arial"/>
        </w:rPr>
        <w:br w:type="page"/>
      </w:r>
      <w:r w:rsidR="00383F3C" w:rsidRPr="009430EF">
        <w:rPr>
          <w:rFonts w:ascii="Arial" w:hAnsi="Arial" w:cs="Arial"/>
          <w:b/>
          <w:smallCaps/>
          <w:color w:val="1F497D"/>
          <w:sz w:val="28"/>
          <w:szCs w:val="28"/>
        </w:rPr>
        <w:lastRenderedPageBreak/>
        <w:t>Правила оформления докладов</w:t>
      </w:r>
    </w:p>
    <w:p w:rsidR="00252461" w:rsidRDefault="00252461" w:rsidP="00252461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b/>
        </w:rPr>
      </w:pPr>
    </w:p>
    <w:p w:rsidR="00252461" w:rsidRPr="00252461" w:rsidRDefault="00252461" w:rsidP="00252461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b/>
        </w:rPr>
      </w:pPr>
      <w:r w:rsidRPr="00252461">
        <w:rPr>
          <w:rFonts w:ascii="Arial" w:hAnsi="Arial" w:cs="Arial"/>
          <w:b/>
        </w:rPr>
        <w:t>НАЗВАНИЕ ДОКЛАДА</w:t>
      </w:r>
    </w:p>
    <w:p w:rsidR="00252461" w:rsidRPr="00252461" w:rsidRDefault="00252461" w:rsidP="00252461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i/>
        </w:rPr>
      </w:pPr>
      <w:r w:rsidRPr="00252461">
        <w:rPr>
          <w:rFonts w:ascii="Arial" w:hAnsi="Arial" w:cs="Arial"/>
          <w:i/>
        </w:rPr>
        <w:t xml:space="preserve">(заглавные буквы, 14 </w:t>
      </w:r>
      <w:proofErr w:type="spellStart"/>
      <w:r w:rsidRPr="00252461">
        <w:rPr>
          <w:rFonts w:ascii="Arial" w:hAnsi="Arial" w:cs="Arial"/>
          <w:i/>
        </w:rPr>
        <w:t>pt</w:t>
      </w:r>
      <w:proofErr w:type="spellEnd"/>
      <w:r w:rsidRPr="00252461">
        <w:rPr>
          <w:rFonts w:ascii="Arial" w:hAnsi="Arial" w:cs="Arial"/>
          <w:i/>
        </w:rPr>
        <w:t xml:space="preserve">, </w:t>
      </w:r>
      <w:proofErr w:type="gramStart"/>
      <w:r w:rsidRPr="00252461">
        <w:rPr>
          <w:rFonts w:ascii="Arial" w:hAnsi="Arial" w:cs="Arial"/>
          <w:i/>
        </w:rPr>
        <w:t>жирный</w:t>
      </w:r>
      <w:proofErr w:type="gramEnd"/>
      <w:r w:rsidRPr="00252461">
        <w:rPr>
          <w:rFonts w:ascii="Arial" w:hAnsi="Arial" w:cs="Arial"/>
          <w:i/>
        </w:rPr>
        <w:t>, выравнивание по центру)</w:t>
      </w:r>
    </w:p>
    <w:p w:rsidR="00252461" w:rsidRPr="00252461" w:rsidRDefault="00252461" w:rsidP="00252461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 xml:space="preserve">абзац, 14 </w:t>
      </w:r>
      <w:proofErr w:type="spellStart"/>
      <w:r w:rsidRPr="00252461">
        <w:rPr>
          <w:rFonts w:ascii="Arial" w:hAnsi="Arial" w:cs="Arial"/>
        </w:rPr>
        <w:t>pt</w:t>
      </w:r>
      <w:proofErr w:type="spellEnd"/>
    </w:p>
    <w:p w:rsidR="00252461" w:rsidRPr="00252461" w:rsidRDefault="00252461" w:rsidP="00252461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>И.О. Фамилия, И.О. Фамилия</w:t>
      </w:r>
    </w:p>
    <w:p w:rsidR="00252461" w:rsidRPr="00252461" w:rsidRDefault="00252461" w:rsidP="00252461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>Организация полностью (ВУЗ, НИИ, факультет, кафедра, группа)</w:t>
      </w:r>
    </w:p>
    <w:p w:rsidR="00252461" w:rsidRPr="00252461" w:rsidRDefault="00252461" w:rsidP="00252461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i/>
        </w:rPr>
      </w:pPr>
      <w:r w:rsidRPr="00252461">
        <w:rPr>
          <w:rFonts w:ascii="Arial" w:hAnsi="Arial" w:cs="Arial"/>
          <w:i/>
        </w:rPr>
        <w:t xml:space="preserve">(14 </w:t>
      </w:r>
      <w:proofErr w:type="spellStart"/>
      <w:r w:rsidRPr="00252461">
        <w:rPr>
          <w:rFonts w:ascii="Arial" w:hAnsi="Arial" w:cs="Arial"/>
          <w:i/>
        </w:rPr>
        <w:t>pt</w:t>
      </w:r>
      <w:proofErr w:type="spellEnd"/>
      <w:r w:rsidRPr="00252461">
        <w:rPr>
          <w:rFonts w:ascii="Arial" w:hAnsi="Arial" w:cs="Arial"/>
          <w:i/>
        </w:rPr>
        <w:t>, выравнивание по центру)</w:t>
      </w:r>
    </w:p>
    <w:p w:rsidR="00252461" w:rsidRPr="00252461" w:rsidRDefault="00252461" w:rsidP="00252461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 xml:space="preserve">абзац, 14 </w:t>
      </w:r>
      <w:proofErr w:type="spellStart"/>
      <w:r w:rsidRPr="00252461">
        <w:rPr>
          <w:rFonts w:ascii="Arial" w:hAnsi="Arial" w:cs="Arial"/>
        </w:rPr>
        <w:t>pt</w:t>
      </w:r>
      <w:proofErr w:type="spellEnd"/>
    </w:p>
    <w:p w:rsidR="00401CC0" w:rsidRPr="009430EF" w:rsidRDefault="00401CC0">
      <w:pPr>
        <w:pStyle w:val="a5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</w:p>
    <w:p w:rsidR="00383F3C" w:rsidRDefault="00383F3C">
      <w:pPr>
        <w:pStyle w:val="a5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Объём доклада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от 4 до 6 </w:t>
      </w:r>
      <w:r>
        <w:rPr>
          <w:rFonts w:ascii="Arial" w:hAnsi="Arial" w:cs="Arial"/>
          <w:b/>
          <w:sz w:val="24"/>
          <w:szCs w:val="24"/>
          <w:u w:val="single"/>
        </w:rPr>
        <w:t>полных страниц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текста формата А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, подготовленных в текстовом редакторе </w:t>
      </w:r>
      <w:r>
        <w:rPr>
          <w:rFonts w:ascii="Arial" w:hAnsi="Arial" w:cs="Arial"/>
          <w:i/>
          <w:sz w:val="24"/>
          <w:szCs w:val="24"/>
          <w:lang w:val="en-US"/>
        </w:rPr>
        <w:t>Microsoft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52461">
        <w:rPr>
          <w:rFonts w:ascii="Arial" w:hAnsi="Arial" w:cs="Arial"/>
          <w:sz w:val="24"/>
          <w:szCs w:val="24"/>
        </w:rPr>
        <w:t>3.0 и выше.</w:t>
      </w:r>
    </w:p>
    <w:p w:rsidR="006305AD" w:rsidRDefault="006305AD">
      <w:pPr>
        <w:pStyle w:val="a5"/>
        <w:spacing w:before="120"/>
        <w:rPr>
          <w:rFonts w:ascii="Arial" w:hAnsi="Arial" w:cs="Arial"/>
          <w:sz w:val="24"/>
          <w:szCs w:val="24"/>
        </w:rPr>
      </w:pPr>
    </w:p>
    <w:p w:rsidR="00252461" w:rsidRPr="00252461" w:rsidRDefault="00252461">
      <w:pPr>
        <w:pStyle w:val="a5"/>
        <w:spacing w:before="120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>Требования к оформлению текста:</w:t>
      </w:r>
    </w:p>
    <w:p w:rsidR="00383F3C" w:rsidRDefault="00383F3C">
      <w:pPr>
        <w:pStyle w:val="a5"/>
        <w:rPr>
          <w:rFonts w:ascii="Arial" w:hAnsi="Arial" w:cs="Arial"/>
          <w:sz w:val="24"/>
          <w:szCs w:val="24"/>
        </w:rPr>
      </w:pPr>
    </w:p>
    <w:p w:rsidR="006305AD" w:rsidRP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поля: верхнее, нижнее, правое, левое  – 30 мм;</w:t>
      </w:r>
    </w:p>
    <w:p w:rsidR="006305AD" w:rsidRP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ориентация книжная;</w:t>
      </w:r>
    </w:p>
    <w:p w:rsidR="006305AD" w:rsidRP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шрифт</w:t>
      </w:r>
      <w:r w:rsidRPr="006305AD">
        <w:rPr>
          <w:rFonts w:ascii="Arial" w:hAnsi="Arial" w:cs="Arial"/>
          <w:lang w:val="en-US"/>
        </w:rPr>
        <w:t xml:space="preserve"> Times New Roman, 14 </w:t>
      </w:r>
      <w:proofErr w:type="spellStart"/>
      <w:r w:rsidRPr="006305AD">
        <w:rPr>
          <w:rFonts w:ascii="Arial" w:hAnsi="Arial" w:cs="Arial"/>
          <w:lang w:val="en-US"/>
        </w:rPr>
        <w:t>pt</w:t>
      </w:r>
      <w:proofErr w:type="spellEnd"/>
      <w:r w:rsidRPr="006305AD">
        <w:rPr>
          <w:rFonts w:ascii="Arial" w:hAnsi="Arial" w:cs="Arial"/>
          <w:lang w:val="en-US"/>
        </w:rPr>
        <w:t>;</w:t>
      </w:r>
    </w:p>
    <w:p w:rsidR="006305AD" w:rsidRP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межстрочный интервал – одинарный;</w:t>
      </w:r>
    </w:p>
    <w:p w:rsidR="006305AD" w:rsidRP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выравнивание – по ширине;</w:t>
      </w:r>
    </w:p>
    <w:p w:rsidR="006305AD" w:rsidRPr="006305AD" w:rsidRDefault="006305AD" w:rsidP="006305AD">
      <w:pPr>
        <w:widowControl w:val="0"/>
        <w:numPr>
          <w:ilvl w:val="0"/>
          <w:numId w:val="11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абзацный отступ </w:t>
      </w:r>
      <w:r w:rsidRPr="006305AD">
        <w:rPr>
          <w:rFonts w:ascii="Arial" w:hAnsi="Arial" w:cs="Arial"/>
        </w:rPr>
        <w:t>– 1.25 см (по умолчанию);</w:t>
      </w:r>
    </w:p>
    <w:p w:rsidR="006305AD" w:rsidRP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автоматическая расстановка переносов;</w:t>
      </w:r>
    </w:p>
    <w:p w:rsid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принудительный перенос, лишни</w:t>
      </w:r>
      <w:r>
        <w:rPr>
          <w:rFonts w:ascii="Arial" w:hAnsi="Arial" w:cs="Arial"/>
        </w:rPr>
        <w:t>е пробелы и отступы недопустимы;</w:t>
      </w:r>
    </w:p>
    <w:p w:rsid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формулы – выполнены в редакторе </w:t>
      </w:r>
      <w:r>
        <w:rPr>
          <w:rFonts w:ascii="Arial" w:hAnsi="Arial" w:cs="Arial"/>
          <w:i/>
          <w:lang w:val="en-US"/>
        </w:rPr>
        <w:t>Microsoft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en-US"/>
        </w:rPr>
        <w:t>Equation</w:t>
      </w:r>
      <w:r>
        <w:rPr>
          <w:rFonts w:ascii="Arial" w:hAnsi="Arial" w:cs="Arial"/>
        </w:rPr>
        <w:t xml:space="preserve"> 3.0;</w:t>
      </w:r>
    </w:p>
    <w:p w:rsidR="006305AD" w:rsidRDefault="006305AD" w:rsidP="006305AD">
      <w:pPr>
        <w:pStyle w:val="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иллюстрации – черно-белые (или в оттенках </w:t>
      </w:r>
      <w:proofErr w:type="gramStart"/>
      <w:r>
        <w:rPr>
          <w:rFonts w:ascii="Arial" w:hAnsi="Arial" w:cs="Arial"/>
        </w:rPr>
        <w:t>серого</w:t>
      </w:r>
      <w:proofErr w:type="gramEnd"/>
      <w:r>
        <w:rPr>
          <w:rFonts w:ascii="Arial" w:hAnsi="Arial" w:cs="Arial"/>
        </w:rPr>
        <w:t>);</w:t>
      </w:r>
    </w:p>
    <w:p w:rsidR="006305AD" w:rsidRDefault="006305AD" w:rsidP="006305A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ссылки на используемые источники – в квадратных скобках.</w:t>
      </w:r>
    </w:p>
    <w:p w:rsidR="006305AD" w:rsidRDefault="006305AD" w:rsidP="006305AD">
      <w:pPr>
        <w:widowControl w:val="0"/>
        <w:suppressAutoHyphens/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</w:p>
    <w:p w:rsidR="006305AD" w:rsidRDefault="006305AD" w:rsidP="006305AD">
      <w:pPr>
        <w:widowControl w:val="0"/>
        <w:suppressAutoHyphens/>
        <w:overflowPunct w:val="0"/>
        <w:autoSpaceDE w:val="0"/>
        <w:autoSpaceDN w:val="0"/>
        <w:adjustRightInd w:val="0"/>
        <w:ind w:left="714" w:hanging="714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Доклад должен быть тщательно отредактирован.</w:t>
      </w:r>
    </w:p>
    <w:p w:rsidR="006305AD" w:rsidRPr="006305AD" w:rsidRDefault="006305AD" w:rsidP="006305AD">
      <w:pPr>
        <w:widowControl w:val="0"/>
        <w:suppressAutoHyphens/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</w:p>
    <w:p w:rsidR="00383F3C" w:rsidRDefault="00383F3C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тексте не допускается использование автоматических списков и ссылок на рисунки, таблицы и используемые источники!</w:t>
      </w:r>
    </w:p>
    <w:p w:rsidR="004E08CA" w:rsidRDefault="004E08CA">
      <w:pPr>
        <w:pStyle w:val="a5"/>
        <w:rPr>
          <w:rFonts w:ascii="Arial" w:hAnsi="Arial" w:cs="Arial"/>
          <w:b/>
          <w:sz w:val="24"/>
          <w:szCs w:val="24"/>
        </w:rPr>
      </w:pPr>
    </w:p>
    <w:p w:rsidR="004E08CA" w:rsidRDefault="004E08CA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Текст доклада рекомендуется завершать разделом ВЫВОДЫ или ЗАКЛЮЧЕНИЕ</w:t>
      </w:r>
    </w:p>
    <w:p w:rsidR="006305AD" w:rsidRDefault="006305AD" w:rsidP="006305AD">
      <w:pPr>
        <w:pStyle w:val="a5"/>
        <w:spacing w:before="120"/>
        <w:rPr>
          <w:rFonts w:ascii="Arial" w:hAnsi="Arial" w:cs="Arial"/>
          <w:b/>
          <w:sz w:val="24"/>
          <w:szCs w:val="24"/>
        </w:rPr>
      </w:pPr>
    </w:p>
    <w:p w:rsidR="00BE3F5C" w:rsidRPr="00252461" w:rsidRDefault="00BE3F5C" w:rsidP="00BE3F5C">
      <w:pPr>
        <w:pStyle w:val="a5"/>
        <w:spacing w:before="120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 xml:space="preserve">Требования к оформлению </w:t>
      </w:r>
      <w:r w:rsidR="00C1144E">
        <w:rPr>
          <w:rFonts w:ascii="Arial" w:hAnsi="Arial" w:cs="Arial"/>
          <w:b/>
          <w:i/>
          <w:sz w:val="24"/>
          <w:szCs w:val="24"/>
        </w:rPr>
        <w:t>иллюстраций (рисунки, графики, диаграммы, схемы):</w:t>
      </w:r>
    </w:p>
    <w:p w:rsidR="00BE3F5C" w:rsidRDefault="00BE3F5C" w:rsidP="006305AD">
      <w:pPr>
        <w:pStyle w:val="a5"/>
        <w:spacing w:before="120"/>
        <w:rPr>
          <w:rFonts w:ascii="Arial" w:hAnsi="Arial" w:cs="Arial"/>
          <w:b/>
          <w:sz w:val="24"/>
          <w:szCs w:val="24"/>
        </w:rPr>
      </w:pPr>
    </w:p>
    <w:p w:rsidR="00BE3F5C" w:rsidRPr="00BE3F5C" w:rsidRDefault="00BE3F5C" w:rsidP="00BE3F5C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все </w:t>
      </w:r>
      <w:r w:rsidR="00C1144E">
        <w:rPr>
          <w:rFonts w:ascii="Arial" w:hAnsi="Arial" w:cs="Arial"/>
        </w:rPr>
        <w:t>иллюстрации</w:t>
      </w:r>
      <w:r w:rsidRPr="00BE3F5C">
        <w:rPr>
          <w:rFonts w:ascii="Arial" w:hAnsi="Arial" w:cs="Arial"/>
        </w:rPr>
        <w:t xml:space="preserve"> должны быть черно-белыми;</w:t>
      </w:r>
    </w:p>
    <w:p w:rsidR="00BE3F5C" w:rsidRPr="00BE3F5C" w:rsidRDefault="00BE3F5C" w:rsidP="00BE3F5C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размер текста на рисунках не менее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BE3F5C" w:rsidRPr="00BE3F5C" w:rsidRDefault="00BE3F5C" w:rsidP="00BE3F5C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рисунки, созданные  средствами </w:t>
      </w:r>
      <w:r w:rsidRPr="00BE3F5C">
        <w:rPr>
          <w:rFonts w:ascii="Arial" w:hAnsi="Arial" w:cs="Arial"/>
          <w:lang w:val="en-US"/>
        </w:rPr>
        <w:t>Word</w:t>
      </w:r>
      <w:r w:rsidRPr="00BE3F5C">
        <w:rPr>
          <w:rFonts w:ascii="Arial" w:hAnsi="Arial" w:cs="Arial"/>
        </w:rPr>
        <w:t>, обязательно сгруппировать;</w:t>
      </w:r>
    </w:p>
    <w:p w:rsidR="00BE3F5C" w:rsidRPr="00BE3F5C" w:rsidRDefault="00BE3F5C" w:rsidP="00BE3F5C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выравнивание рисунков и диаграмм – по центру;</w:t>
      </w:r>
    </w:p>
    <w:p w:rsidR="00BE3F5C" w:rsidRDefault="00BE3F5C" w:rsidP="00BE3F5C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подрисуночные надписи и названия рисунков необходимо сгруппировать с самими рисунками, шрифт </w:t>
      </w:r>
      <w:r w:rsidRPr="00BE3F5C">
        <w:rPr>
          <w:rFonts w:ascii="Arial" w:hAnsi="Arial" w:cs="Arial"/>
          <w:lang w:val="en-US"/>
        </w:rPr>
        <w:t>Times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New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Roman</w:t>
      </w:r>
      <w:r w:rsidRPr="00BE3F5C">
        <w:rPr>
          <w:rFonts w:ascii="Arial" w:hAnsi="Arial" w:cs="Arial"/>
        </w:rPr>
        <w:t xml:space="preserve">, 14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, без отсту</w:t>
      </w:r>
      <w:r w:rsidR="00C1144E">
        <w:rPr>
          <w:rFonts w:ascii="Arial" w:hAnsi="Arial" w:cs="Arial"/>
        </w:rPr>
        <w:t>пов, выравнивание – по ширине;</w:t>
      </w:r>
    </w:p>
    <w:p w:rsidR="00C1144E" w:rsidRDefault="00C1144E" w:rsidP="00BE3F5C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размещение иллюстраций в тексте-с обтеканием сверху и снизу;</w:t>
      </w:r>
    </w:p>
    <w:p w:rsidR="00C1144E" w:rsidRDefault="00BE30B5" w:rsidP="00BE3F5C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иллюстрации необходимо располагать непосредственно после текста, в котором они упоминались впервые или на следующей странице;</w:t>
      </w:r>
    </w:p>
    <w:p w:rsidR="00BE30B5" w:rsidRDefault="00BE30B5" w:rsidP="00BE3F5C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на все иллюстрации в тексте должны быть даны ссылки. При ссылках на иллюстрации следует писать «…в соответствии с рисунком 2» и т.п.</w:t>
      </w:r>
    </w:p>
    <w:p w:rsidR="00BE30B5" w:rsidRPr="00BE3F5C" w:rsidRDefault="00BE30B5" w:rsidP="00BE30B5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</w:p>
    <w:p w:rsidR="00BE3F5C" w:rsidRDefault="00BE3F5C" w:rsidP="00BE3F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lastRenderedPageBreak/>
        <w:t xml:space="preserve">Все </w:t>
      </w:r>
      <w:r w:rsidR="00A56171">
        <w:rPr>
          <w:rFonts w:ascii="Arial" w:hAnsi="Arial" w:cs="Arial"/>
        </w:rPr>
        <w:t>иллюстрации</w:t>
      </w:r>
      <w:r w:rsidRPr="00BE3F5C">
        <w:rPr>
          <w:rFonts w:ascii="Arial" w:hAnsi="Arial" w:cs="Arial"/>
        </w:rPr>
        <w:t xml:space="preserve"> представляются в формате – книжная ориентация.</w:t>
      </w:r>
    </w:p>
    <w:p w:rsidR="00BE3F5C" w:rsidRDefault="00BE3F5C" w:rsidP="00BE3F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B491E" w:rsidRPr="00BE3F5C" w:rsidRDefault="00DB491E" w:rsidP="00BE3F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  <w:b/>
          <w:i/>
        </w:rPr>
        <w:t>Требования к оформлению</w:t>
      </w:r>
      <w:r>
        <w:rPr>
          <w:rFonts w:ascii="Arial" w:hAnsi="Arial" w:cs="Arial"/>
          <w:b/>
          <w:i/>
        </w:rPr>
        <w:t xml:space="preserve"> таблиц:</w:t>
      </w:r>
    </w:p>
    <w:p w:rsidR="00DB491E" w:rsidRDefault="00DB491E" w:rsidP="00BE3F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u w:val="single"/>
        </w:rPr>
      </w:pPr>
    </w:p>
    <w:p w:rsidR="00BE3F5C" w:rsidRDefault="00BE3F5C" w:rsidP="00BE3F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Название и номер таблицы (к примеру, Таблица 1) должны быть расположены сверху, выравнивание – справа.</w:t>
      </w:r>
    </w:p>
    <w:p w:rsidR="00EA720E" w:rsidRDefault="00EA720E" w:rsidP="00BE3F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EA720E" w:rsidRDefault="00EA720E" w:rsidP="00EA72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</w:rPr>
      </w:pPr>
      <w:r w:rsidRPr="00252461">
        <w:rPr>
          <w:rFonts w:ascii="Arial" w:hAnsi="Arial" w:cs="Arial"/>
          <w:b/>
          <w:i/>
        </w:rPr>
        <w:t xml:space="preserve">Требования к оформлению </w:t>
      </w:r>
      <w:r>
        <w:rPr>
          <w:rFonts w:ascii="Arial" w:hAnsi="Arial" w:cs="Arial"/>
          <w:b/>
          <w:i/>
        </w:rPr>
        <w:t>формул:</w:t>
      </w:r>
    </w:p>
    <w:p w:rsidR="00EA720E" w:rsidRPr="00BE3F5C" w:rsidRDefault="00EA720E" w:rsidP="00BE3F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BE3F5C" w:rsidRPr="00BE3F5C" w:rsidRDefault="00BE3F5C" w:rsidP="00BE3F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Формулы должны быть набраны в редакторе формул </w:t>
      </w:r>
      <w:r w:rsidRPr="00BE3F5C">
        <w:rPr>
          <w:rFonts w:ascii="Arial" w:hAnsi="Arial" w:cs="Arial"/>
          <w:lang w:val="en-US"/>
        </w:rPr>
        <w:t>Microsoft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Equation</w:t>
      </w:r>
      <w:r w:rsidR="00EA720E">
        <w:rPr>
          <w:rFonts w:ascii="Arial" w:hAnsi="Arial" w:cs="Arial"/>
        </w:rPr>
        <w:t>3.0</w:t>
      </w:r>
      <w:r w:rsidRPr="00BE3F5C">
        <w:rPr>
          <w:rFonts w:ascii="Arial" w:hAnsi="Arial" w:cs="Arial"/>
        </w:rPr>
        <w:t>, со следующими установками:</w:t>
      </w:r>
    </w:p>
    <w:p w:rsidR="00BE3F5C" w:rsidRPr="00BE3F5C" w:rsidRDefault="00BE3F5C" w:rsidP="00BE3F5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обычный 14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BE3F5C" w:rsidRPr="00BE3F5C" w:rsidRDefault="00BE3F5C" w:rsidP="00BE3F5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крупный индекс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BE3F5C" w:rsidRPr="00BE3F5C" w:rsidRDefault="00BE3F5C" w:rsidP="00BE3F5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мелкий индекс 10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BE3F5C" w:rsidRPr="00BE3F5C" w:rsidRDefault="00BE3F5C" w:rsidP="00BE3F5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крупный символ 18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BE3F5C" w:rsidRPr="00BE3F5C" w:rsidRDefault="00BE3F5C" w:rsidP="00BE3F5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мелкий </w:t>
      </w:r>
      <w:r w:rsidR="00872984">
        <w:rPr>
          <w:rFonts w:ascii="Arial" w:hAnsi="Arial" w:cs="Arial"/>
        </w:rPr>
        <w:t>символ</w:t>
      </w:r>
      <w:r w:rsidRPr="00BE3F5C">
        <w:rPr>
          <w:rFonts w:ascii="Arial" w:hAnsi="Arial" w:cs="Arial"/>
        </w:rPr>
        <w:t xml:space="preserve">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.</w:t>
      </w:r>
    </w:p>
    <w:p w:rsidR="00BE3F5C" w:rsidRPr="00BE3F5C" w:rsidRDefault="00BE3F5C" w:rsidP="00BE3F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E3F5C" w:rsidRPr="00BE3F5C" w:rsidRDefault="00BE3F5C" w:rsidP="00BE3F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Формулы должны быть расположены по центру, а их номера – справа и помещены в круглые скобки.</w:t>
      </w:r>
    </w:p>
    <w:p w:rsidR="00BE3F5C" w:rsidRPr="00BE3F5C" w:rsidRDefault="000B5086" w:rsidP="00BE3F5C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position w:val="-38"/>
        </w:rPr>
        <w:drawing>
          <wp:inline distT="0" distB="0" distL="0" distR="0" wp14:anchorId="26BE4870" wp14:editId="6CEDCB33">
            <wp:extent cx="134302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5C" w:rsidRPr="00BE3F5C">
        <w:rPr>
          <w:rFonts w:ascii="Arial" w:hAnsi="Arial" w:cs="Arial"/>
        </w:rPr>
        <w:tab/>
      </w:r>
      <w:r w:rsidR="00BE3F5C" w:rsidRPr="00BE3F5C">
        <w:rPr>
          <w:rFonts w:ascii="Arial" w:hAnsi="Arial" w:cs="Arial"/>
        </w:rPr>
        <w:tab/>
      </w:r>
      <w:r w:rsidR="00BE3F5C" w:rsidRPr="00BE3F5C">
        <w:rPr>
          <w:rFonts w:ascii="Arial" w:hAnsi="Arial" w:cs="Arial"/>
        </w:rPr>
        <w:tab/>
      </w:r>
      <w:r w:rsidR="00BE3F5C" w:rsidRPr="00BE3F5C">
        <w:rPr>
          <w:rFonts w:ascii="Arial" w:hAnsi="Arial" w:cs="Arial"/>
        </w:rPr>
        <w:tab/>
      </w:r>
      <w:r w:rsidR="00BE3F5C" w:rsidRPr="00BE3F5C">
        <w:rPr>
          <w:rFonts w:ascii="Arial" w:hAnsi="Arial" w:cs="Arial"/>
        </w:rPr>
        <w:tab/>
        <w:t>(1)</w:t>
      </w:r>
    </w:p>
    <w:p w:rsidR="00383F3C" w:rsidRDefault="00383F3C">
      <w:pPr>
        <w:pStyle w:val="a5"/>
        <w:rPr>
          <w:rFonts w:ascii="Arial" w:hAnsi="Arial" w:cs="Arial"/>
          <w:b/>
          <w:sz w:val="24"/>
          <w:szCs w:val="24"/>
        </w:rPr>
      </w:pPr>
    </w:p>
    <w:p w:rsidR="00BE3F5C" w:rsidRDefault="00182E4E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 xml:space="preserve">Требования к оформлению </w:t>
      </w:r>
      <w:r w:rsidR="00312887">
        <w:rPr>
          <w:rFonts w:ascii="Arial" w:hAnsi="Arial" w:cs="Arial"/>
          <w:b/>
          <w:i/>
          <w:sz w:val="24"/>
          <w:szCs w:val="24"/>
        </w:rPr>
        <w:t>списка использованных источников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182E4E" w:rsidRDefault="00182E4E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182E4E" w:rsidRPr="00182E4E" w:rsidRDefault="00182E4E" w:rsidP="00182E4E">
      <w:pPr>
        <w:pStyle w:val="1"/>
        <w:numPr>
          <w:ilvl w:val="0"/>
          <w:numId w:val="0"/>
        </w:numPr>
        <w:spacing w:before="120"/>
        <w:ind w:firstLine="357"/>
        <w:jc w:val="both"/>
        <w:rPr>
          <w:rFonts w:ascii="Arial" w:hAnsi="Arial" w:cs="Arial"/>
        </w:rPr>
      </w:pPr>
      <w:r w:rsidRPr="00182E4E">
        <w:rPr>
          <w:rFonts w:ascii="Arial" w:hAnsi="Arial" w:cs="Arial"/>
        </w:rPr>
        <w:t>В тексте доклада номера ссылок помещаю</w:t>
      </w:r>
      <w:r>
        <w:rPr>
          <w:rFonts w:ascii="Arial" w:hAnsi="Arial" w:cs="Arial"/>
        </w:rPr>
        <w:t xml:space="preserve">тся в квадратные скобки. Список </w:t>
      </w:r>
      <w:r w:rsidR="00DA0FAC">
        <w:rPr>
          <w:rFonts w:ascii="Arial" w:hAnsi="Arial" w:cs="Arial"/>
        </w:rPr>
        <w:t>использованных</w:t>
      </w:r>
      <w:r w:rsidR="00312887">
        <w:rPr>
          <w:rFonts w:ascii="Arial" w:hAnsi="Arial" w:cs="Arial"/>
        </w:rPr>
        <w:t xml:space="preserve"> источников</w:t>
      </w:r>
      <w:r w:rsidRPr="00182E4E">
        <w:rPr>
          <w:rFonts w:ascii="Arial" w:hAnsi="Arial" w:cs="Arial"/>
        </w:rPr>
        <w:t xml:space="preserve"> располагается в конце статьи. Обратите внимание на общий порядок записи данных о книге в библиографическом описании</w:t>
      </w:r>
      <w:r>
        <w:rPr>
          <w:rFonts w:ascii="Arial" w:hAnsi="Arial" w:cs="Arial"/>
        </w:rPr>
        <w:t>:</w:t>
      </w:r>
    </w:p>
    <w:p w:rsidR="00182E4E" w:rsidRPr="00182E4E" w:rsidRDefault="00182E4E" w:rsidP="00182E4E">
      <w:pPr>
        <w:pStyle w:val="1"/>
        <w:tabs>
          <w:tab w:val="clear" w:pos="1069"/>
          <w:tab w:val="num" w:pos="720"/>
        </w:tabs>
        <w:spacing w:before="120"/>
        <w:ind w:left="714" w:hanging="357"/>
        <w:rPr>
          <w:rFonts w:ascii="Arial" w:hAnsi="Arial" w:cs="Arial"/>
        </w:rPr>
      </w:pPr>
      <w:proofErr w:type="gramStart"/>
      <w:r w:rsidRPr="00182E4E">
        <w:rPr>
          <w:rFonts w:ascii="Arial" w:hAnsi="Arial" w:cs="Arial"/>
          <w:b/>
        </w:rPr>
        <w:t>для книг</w:t>
      </w:r>
      <w:r w:rsidRPr="00182E4E">
        <w:rPr>
          <w:rFonts w:ascii="Arial" w:hAnsi="Arial" w:cs="Arial"/>
        </w:rPr>
        <w:t xml:space="preserve"> указывают фамилию, инициалы (точка), полное название (точка), место издания (двоеточие), издательство (запятая), год издания (точка), число страниц (например, 170 с.) или страницу (например, С. 100);</w:t>
      </w:r>
      <w:proofErr w:type="gramEnd"/>
    </w:p>
    <w:p w:rsidR="00182E4E" w:rsidRPr="00182E4E" w:rsidRDefault="00182E4E" w:rsidP="00182E4E">
      <w:pPr>
        <w:pStyle w:val="1"/>
        <w:tabs>
          <w:tab w:val="clear" w:pos="1069"/>
          <w:tab w:val="num" w:pos="720"/>
        </w:tabs>
        <w:ind w:left="714" w:hanging="357"/>
        <w:rPr>
          <w:rFonts w:ascii="Arial" w:hAnsi="Arial" w:cs="Arial"/>
        </w:rPr>
      </w:pPr>
      <w:proofErr w:type="gramStart"/>
      <w:r w:rsidRPr="00182E4E">
        <w:rPr>
          <w:rFonts w:ascii="Arial" w:hAnsi="Arial" w:cs="Arial"/>
          <w:b/>
        </w:rPr>
        <w:t>для журнальных статей</w:t>
      </w:r>
      <w:r w:rsidRPr="00182E4E">
        <w:rPr>
          <w:rFonts w:ascii="Arial" w:hAnsi="Arial" w:cs="Arial"/>
        </w:rPr>
        <w:t xml:space="preserve"> указывают фамилии авторов и инициалы (точка), полное название (двойная косая черта), название журнала (точка), год (точка), номер тома (точка), номер выпуска (точка), страницы;</w:t>
      </w:r>
      <w:proofErr w:type="gramEnd"/>
    </w:p>
    <w:p w:rsidR="00182E4E" w:rsidRPr="00182E4E" w:rsidRDefault="00182E4E" w:rsidP="00182E4E">
      <w:pPr>
        <w:pStyle w:val="1"/>
        <w:tabs>
          <w:tab w:val="clear" w:pos="1069"/>
          <w:tab w:val="num" w:pos="720"/>
        </w:tabs>
        <w:ind w:left="714" w:hanging="357"/>
        <w:rPr>
          <w:rFonts w:ascii="Arial" w:hAnsi="Arial" w:cs="Arial"/>
        </w:rPr>
      </w:pPr>
      <w:r w:rsidRPr="00182E4E">
        <w:rPr>
          <w:rFonts w:ascii="Arial" w:hAnsi="Arial" w:cs="Arial"/>
          <w:b/>
        </w:rPr>
        <w:t>для диссертаций</w:t>
      </w:r>
      <w:r w:rsidRPr="00182E4E">
        <w:rPr>
          <w:rFonts w:ascii="Arial" w:hAnsi="Arial" w:cs="Arial"/>
        </w:rPr>
        <w:t xml:space="preserve"> указывают фамилию, инициалы (точка), название диссертации (двоеточие), </w:t>
      </w:r>
      <w:proofErr w:type="spellStart"/>
      <w:r w:rsidRPr="00182E4E">
        <w:rPr>
          <w:rFonts w:ascii="Arial" w:hAnsi="Arial" w:cs="Arial"/>
        </w:rPr>
        <w:t>дис</w:t>
      </w:r>
      <w:proofErr w:type="spellEnd"/>
      <w:r w:rsidRPr="00182E4E">
        <w:rPr>
          <w:rFonts w:ascii="Arial" w:hAnsi="Arial" w:cs="Arial"/>
        </w:rPr>
        <w:t xml:space="preserve">. (или </w:t>
      </w:r>
      <w:proofErr w:type="spellStart"/>
      <w:r w:rsidRPr="00182E4E">
        <w:rPr>
          <w:rFonts w:ascii="Arial" w:hAnsi="Arial" w:cs="Arial"/>
        </w:rPr>
        <w:t>автореф</w:t>
      </w:r>
      <w:proofErr w:type="spellEnd"/>
      <w:r w:rsidRPr="00182E4E">
        <w:rPr>
          <w:rFonts w:ascii="Arial" w:hAnsi="Arial" w:cs="Arial"/>
        </w:rPr>
        <w:t xml:space="preserve">.) на </w:t>
      </w:r>
      <w:proofErr w:type="spellStart"/>
      <w:r w:rsidRPr="00182E4E">
        <w:rPr>
          <w:rFonts w:ascii="Arial" w:hAnsi="Arial" w:cs="Arial"/>
        </w:rPr>
        <w:t>соиск</w:t>
      </w:r>
      <w:proofErr w:type="spellEnd"/>
      <w:r w:rsidRPr="00182E4E">
        <w:rPr>
          <w:rFonts w:ascii="Arial" w:hAnsi="Arial" w:cs="Arial"/>
        </w:rPr>
        <w:t>. учен</w:t>
      </w:r>
      <w:proofErr w:type="gramStart"/>
      <w:r w:rsidRPr="00182E4E">
        <w:rPr>
          <w:rFonts w:ascii="Arial" w:hAnsi="Arial" w:cs="Arial"/>
        </w:rPr>
        <w:t>.</w:t>
      </w:r>
      <w:proofErr w:type="gramEnd"/>
      <w:r w:rsidRPr="00182E4E">
        <w:rPr>
          <w:rFonts w:ascii="Arial" w:hAnsi="Arial" w:cs="Arial"/>
        </w:rPr>
        <w:t xml:space="preserve"> </w:t>
      </w:r>
      <w:proofErr w:type="gramStart"/>
      <w:r w:rsidRPr="00182E4E">
        <w:rPr>
          <w:rFonts w:ascii="Arial" w:hAnsi="Arial" w:cs="Arial"/>
        </w:rPr>
        <w:t>с</w:t>
      </w:r>
      <w:proofErr w:type="gramEnd"/>
      <w:r w:rsidRPr="00182E4E">
        <w:rPr>
          <w:rFonts w:ascii="Arial" w:hAnsi="Arial" w:cs="Arial"/>
        </w:rPr>
        <w:t xml:space="preserve">теп. д-ра (или канд.) </w:t>
      </w:r>
      <w:proofErr w:type="spellStart"/>
      <w:r w:rsidRPr="00182E4E">
        <w:rPr>
          <w:rFonts w:ascii="Arial" w:hAnsi="Arial" w:cs="Arial"/>
        </w:rPr>
        <w:t>техн</w:t>
      </w:r>
      <w:proofErr w:type="spellEnd"/>
      <w:r w:rsidRPr="00182E4E">
        <w:rPr>
          <w:rFonts w:ascii="Arial" w:hAnsi="Arial" w:cs="Arial"/>
        </w:rPr>
        <w:t>. наук (косая черта), институт (точка), город (запятая), год (точка), число страниц.</w:t>
      </w:r>
    </w:p>
    <w:p w:rsidR="00182E4E" w:rsidRPr="00182E4E" w:rsidRDefault="00182E4E" w:rsidP="00182E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9430EF" w:rsidRDefault="00182E4E" w:rsidP="00182E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82E4E">
        <w:rPr>
          <w:rFonts w:ascii="Arial" w:hAnsi="Arial" w:cs="Arial"/>
        </w:rPr>
        <w:t>Ниже представлен список</w:t>
      </w:r>
      <w:r w:rsidR="005669C9" w:rsidRPr="005669C9">
        <w:rPr>
          <w:rFonts w:ascii="Arial" w:hAnsi="Arial" w:cs="Arial"/>
        </w:rPr>
        <w:t xml:space="preserve"> </w:t>
      </w:r>
      <w:r w:rsidR="005669C9">
        <w:rPr>
          <w:rFonts w:ascii="Arial" w:hAnsi="Arial" w:cs="Arial"/>
        </w:rPr>
        <w:t>образцов</w:t>
      </w:r>
      <w:r w:rsidR="005669C9" w:rsidRPr="00182E4E">
        <w:rPr>
          <w:rFonts w:ascii="Arial" w:hAnsi="Arial" w:cs="Arial"/>
        </w:rPr>
        <w:t xml:space="preserve"> </w:t>
      </w:r>
      <w:r w:rsidRPr="00182E4E">
        <w:rPr>
          <w:rFonts w:ascii="Arial" w:hAnsi="Arial" w:cs="Arial"/>
        </w:rPr>
        <w:t>использ</w:t>
      </w:r>
      <w:r w:rsidR="00DA0FAC">
        <w:rPr>
          <w:rFonts w:ascii="Arial" w:hAnsi="Arial" w:cs="Arial"/>
        </w:rPr>
        <w:t>ованных</w:t>
      </w:r>
      <w:r w:rsidR="00312887">
        <w:rPr>
          <w:rFonts w:ascii="Arial" w:hAnsi="Arial" w:cs="Arial"/>
        </w:rPr>
        <w:t xml:space="preserve"> источников</w:t>
      </w:r>
      <w:r w:rsidR="009430EF">
        <w:rPr>
          <w:rFonts w:ascii="Arial" w:hAnsi="Arial" w:cs="Arial"/>
        </w:rPr>
        <w:t>, где</w:t>
      </w:r>
      <w:r w:rsidRPr="00182E4E">
        <w:rPr>
          <w:rFonts w:ascii="Arial" w:hAnsi="Arial" w:cs="Arial"/>
        </w:rPr>
        <w:t xml:space="preserve"> [1] – книга с одним или двумя авторами; [2] – книга с тремя авторами; [</w:t>
      </w:r>
      <w:r w:rsidR="00710448">
        <w:rPr>
          <w:rFonts w:ascii="Arial" w:hAnsi="Arial" w:cs="Arial"/>
        </w:rPr>
        <w:t>3</w:t>
      </w:r>
      <w:r w:rsidRPr="00182E4E">
        <w:rPr>
          <w:rFonts w:ascii="Arial" w:hAnsi="Arial" w:cs="Arial"/>
        </w:rPr>
        <w:t>] – сборник; [</w:t>
      </w:r>
      <w:r w:rsidR="00710448">
        <w:rPr>
          <w:rFonts w:ascii="Arial" w:hAnsi="Arial" w:cs="Arial"/>
        </w:rPr>
        <w:t>4</w:t>
      </w:r>
      <w:r w:rsidRPr="00182E4E">
        <w:rPr>
          <w:rFonts w:ascii="Arial" w:hAnsi="Arial" w:cs="Arial"/>
        </w:rPr>
        <w:t>]– статья из журнала; [</w:t>
      </w:r>
      <w:r w:rsidR="00710448">
        <w:rPr>
          <w:rFonts w:ascii="Arial" w:hAnsi="Arial" w:cs="Arial"/>
        </w:rPr>
        <w:t>5</w:t>
      </w:r>
      <w:r w:rsidRPr="00182E4E">
        <w:rPr>
          <w:rFonts w:ascii="Arial" w:hAnsi="Arial" w:cs="Arial"/>
        </w:rPr>
        <w:t xml:space="preserve">] – статья из сборника. </w:t>
      </w:r>
    </w:p>
    <w:p w:rsidR="00182E4E" w:rsidRPr="00182E4E" w:rsidRDefault="00182E4E" w:rsidP="00182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9430EF" w:rsidRDefault="009430EF" w:rsidP="00182E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СПИСОК ИСПО</w:t>
      </w:r>
      <w:r w:rsidR="00C40830">
        <w:rPr>
          <w:rFonts w:ascii="Arial" w:hAnsi="Arial" w:cs="Arial"/>
        </w:rPr>
        <w:t>Л</w:t>
      </w:r>
      <w:r>
        <w:rPr>
          <w:rFonts w:ascii="Arial" w:hAnsi="Arial" w:cs="Arial"/>
        </w:rPr>
        <w:t>ЬЗ</w:t>
      </w:r>
      <w:r w:rsidR="00DA0FAC">
        <w:rPr>
          <w:rFonts w:ascii="Arial" w:hAnsi="Arial" w:cs="Arial"/>
        </w:rPr>
        <w:t>ОВАННЫХ</w:t>
      </w:r>
      <w:r>
        <w:rPr>
          <w:rFonts w:ascii="Arial" w:hAnsi="Arial" w:cs="Arial"/>
        </w:rPr>
        <w:t xml:space="preserve"> ИСТОЧНИКОВ </w:t>
      </w:r>
    </w:p>
    <w:p w:rsidR="00182E4E" w:rsidRPr="00182E4E" w:rsidRDefault="009430EF" w:rsidP="00182E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82E4E">
        <w:rPr>
          <w:rFonts w:ascii="Arial" w:hAnsi="Arial" w:cs="Arial"/>
        </w:rPr>
        <w:t xml:space="preserve">(заглавные буквы, 14 </w:t>
      </w:r>
      <w:proofErr w:type="spellStart"/>
      <w:r w:rsidRPr="00182E4E">
        <w:rPr>
          <w:rFonts w:ascii="Arial" w:hAnsi="Arial" w:cs="Arial"/>
        </w:rPr>
        <w:t>pt</w:t>
      </w:r>
      <w:proofErr w:type="spellEnd"/>
      <w:r w:rsidRPr="00182E4E">
        <w:rPr>
          <w:rFonts w:ascii="Arial" w:hAnsi="Arial" w:cs="Arial"/>
        </w:rPr>
        <w:t>, выравнивание слева, отступ 1.25 см)</w:t>
      </w:r>
      <w:r w:rsidR="00182E4E" w:rsidRPr="00182E4E">
        <w:rPr>
          <w:rFonts w:ascii="Arial" w:hAnsi="Arial" w:cs="Arial"/>
        </w:rPr>
        <w:t>:</w:t>
      </w:r>
    </w:p>
    <w:p w:rsidR="00182E4E" w:rsidRPr="00182E4E" w:rsidRDefault="00182E4E" w:rsidP="00182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B5086" w:rsidRPr="000B5086" w:rsidRDefault="000B5086" w:rsidP="000B508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B5086">
        <w:rPr>
          <w:rFonts w:ascii="Arial" w:hAnsi="Arial" w:cs="Arial"/>
        </w:rPr>
        <w:t>Петров Ю.П. Вариационные методы теории оптимального управления. Л.: Энергия, 1977. 280 с.</w:t>
      </w:r>
    </w:p>
    <w:p w:rsidR="000B5086" w:rsidRPr="000B5086" w:rsidRDefault="000B5086" w:rsidP="000B508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B5086">
        <w:rPr>
          <w:rFonts w:ascii="Arial" w:hAnsi="Arial" w:cs="Arial"/>
        </w:rPr>
        <w:t xml:space="preserve">Василенко С.В., Левитский А.Е. Дистанционный комплекс контроля качества электроэнергии </w:t>
      </w:r>
      <w:proofErr w:type="gramStart"/>
      <w:r w:rsidRPr="000B5086">
        <w:rPr>
          <w:rFonts w:ascii="Arial" w:hAnsi="Arial" w:cs="Arial"/>
        </w:rPr>
        <w:t>на</w:t>
      </w:r>
      <w:proofErr w:type="gramEnd"/>
      <w:r w:rsidRPr="000B5086">
        <w:rPr>
          <w:rFonts w:ascii="Arial" w:hAnsi="Arial" w:cs="Arial"/>
        </w:rPr>
        <w:t xml:space="preserve"> городских электроподстанциях. // Микроэлектронные информационно-управляющие системы и комплексы: сб. тез</w:t>
      </w:r>
      <w:proofErr w:type="gramStart"/>
      <w:r w:rsidRPr="000B5086">
        <w:rPr>
          <w:rFonts w:ascii="Arial" w:hAnsi="Arial" w:cs="Arial"/>
        </w:rPr>
        <w:t>.</w:t>
      </w:r>
      <w:proofErr w:type="gramEnd"/>
      <w:r w:rsidRPr="000B5086">
        <w:rPr>
          <w:rFonts w:ascii="Arial" w:hAnsi="Arial" w:cs="Arial"/>
        </w:rPr>
        <w:t xml:space="preserve"> </w:t>
      </w:r>
      <w:proofErr w:type="gramStart"/>
      <w:r w:rsidRPr="000B5086">
        <w:rPr>
          <w:rFonts w:ascii="Arial" w:hAnsi="Arial" w:cs="Arial"/>
        </w:rPr>
        <w:t>и</w:t>
      </w:r>
      <w:proofErr w:type="gramEnd"/>
      <w:r w:rsidRPr="000B5086">
        <w:rPr>
          <w:rFonts w:ascii="Arial" w:hAnsi="Arial" w:cs="Arial"/>
        </w:rPr>
        <w:t xml:space="preserve"> ст. </w:t>
      </w:r>
      <w:proofErr w:type="spellStart"/>
      <w:r w:rsidRPr="000B5086">
        <w:rPr>
          <w:rFonts w:ascii="Arial" w:hAnsi="Arial" w:cs="Arial"/>
        </w:rPr>
        <w:t>Всерос</w:t>
      </w:r>
      <w:proofErr w:type="spellEnd"/>
      <w:r w:rsidRPr="000B5086">
        <w:rPr>
          <w:rFonts w:ascii="Arial" w:hAnsi="Arial" w:cs="Arial"/>
        </w:rPr>
        <w:t xml:space="preserve">. науч. </w:t>
      </w:r>
      <w:proofErr w:type="spellStart"/>
      <w:r w:rsidRPr="000B5086">
        <w:rPr>
          <w:rFonts w:ascii="Arial" w:hAnsi="Arial" w:cs="Arial"/>
        </w:rPr>
        <w:t>шк</w:t>
      </w:r>
      <w:proofErr w:type="spellEnd"/>
      <w:r w:rsidRPr="000B5086">
        <w:rPr>
          <w:rFonts w:ascii="Arial" w:hAnsi="Arial" w:cs="Arial"/>
        </w:rPr>
        <w:t>., г. Новочеркасск, 5-7 сент. 2011 г. Новочеркасск: ЛИК, 2011. С.41-43.</w:t>
      </w:r>
    </w:p>
    <w:p w:rsidR="000B5086" w:rsidRPr="000B5086" w:rsidRDefault="000B5086" w:rsidP="000B508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0B5086">
        <w:rPr>
          <w:rFonts w:ascii="Arial" w:hAnsi="Arial" w:cs="Arial"/>
        </w:rPr>
        <w:t xml:space="preserve">Шевцов М.В. Передача дискретных сигналов между УРЗА по цифровым каналам связи // </w:t>
      </w:r>
      <w:proofErr w:type="spellStart"/>
      <w:r w:rsidRPr="000B5086">
        <w:rPr>
          <w:rFonts w:ascii="Arial" w:hAnsi="Arial" w:cs="Arial"/>
        </w:rPr>
        <w:t>Релейщик</w:t>
      </w:r>
      <w:proofErr w:type="spellEnd"/>
      <w:r w:rsidRPr="000B5086">
        <w:rPr>
          <w:rFonts w:ascii="Arial" w:hAnsi="Arial" w:cs="Arial"/>
        </w:rPr>
        <w:t>. 2009. №1. С.60-63.</w:t>
      </w:r>
    </w:p>
    <w:p w:rsidR="00182E4E" w:rsidRPr="000B5086" w:rsidRDefault="000B5086" w:rsidP="000B508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0B5086">
        <w:rPr>
          <w:rFonts w:ascii="Arial" w:hAnsi="Arial" w:cs="Arial"/>
        </w:rPr>
        <w:lastRenderedPageBreak/>
        <w:t>Пат. 2170880 РФ, МПК</w:t>
      </w:r>
      <w:proofErr w:type="gramStart"/>
      <w:r w:rsidRPr="000B5086">
        <w:rPr>
          <w:rFonts w:ascii="Arial" w:hAnsi="Arial" w:cs="Arial"/>
        </w:rPr>
        <w:t>7</w:t>
      </w:r>
      <w:proofErr w:type="gramEnd"/>
      <w:r w:rsidRPr="000B5086">
        <w:rPr>
          <w:rFonts w:ascii="Arial" w:hAnsi="Arial" w:cs="Arial"/>
        </w:rPr>
        <w:t xml:space="preserve"> F 23 D 14/02. Газогорелочное устройство / А.В. </w:t>
      </w:r>
      <w:proofErr w:type="spellStart"/>
      <w:r w:rsidRPr="000B5086">
        <w:rPr>
          <w:rFonts w:ascii="Arial" w:hAnsi="Arial" w:cs="Arial"/>
        </w:rPr>
        <w:t>Антохин</w:t>
      </w:r>
      <w:proofErr w:type="spellEnd"/>
      <w:r w:rsidRPr="000B5086">
        <w:rPr>
          <w:rFonts w:ascii="Arial" w:hAnsi="Arial" w:cs="Arial"/>
        </w:rPr>
        <w:t xml:space="preserve">, В.Н. Романенко, Ф.И. Семин; ЗАО "СТЕКЛОПАК". № 2000125064/06; </w:t>
      </w:r>
      <w:proofErr w:type="spellStart"/>
      <w:r w:rsidRPr="000B5086">
        <w:rPr>
          <w:rFonts w:ascii="Arial" w:hAnsi="Arial" w:cs="Arial"/>
        </w:rPr>
        <w:t>заявл</w:t>
      </w:r>
      <w:proofErr w:type="spellEnd"/>
      <w:r w:rsidRPr="000B5086">
        <w:rPr>
          <w:rFonts w:ascii="Arial" w:hAnsi="Arial" w:cs="Arial"/>
        </w:rPr>
        <w:t xml:space="preserve">. 05.10.00; </w:t>
      </w:r>
      <w:proofErr w:type="spellStart"/>
      <w:r w:rsidRPr="000B5086">
        <w:rPr>
          <w:rFonts w:ascii="Arial" w:hAnsi="Arial" w:cs="Arial"/>
        </w:rPr>
        <w:t>опубл</w:t>
      </w:r>
      <w:proofErr w:type="spellEnd"/>
      <w:r w:rsidRPr="000B5086">
        <w:rPr>
          <w:rFonts w:ascii="Arial" w:hAnsi="Arial" w:cs="Arial"/>
        </w:rPr>
        <w:t xml:space="preserve">. 20.07.01, </w:t>
      </w:r>
      <w:proofErr w:type="spellStart"/>
      <w:r w:rsidRPr="000B5086">
        <w:rPr>
          <w:rFonts w:ascii="Arial" w:hAnsi="Arial" w:cs="Arial"/>
        </w:rPr>
        <w:t>Бюл</w:t>
      </w:r>
      <w:proofErr w:type="spellEnd"/>
      <w:r w:rsidRPr="000B5086">
        <w:rPr>
          <w:rFonts w:ascii="Arial" w:hAnsi="Arial" w:cs="Arial"/>
        </w:rPr>
        <w:t>. № 5.</w:t>
      </w:r>
    </w:p>
    <w:p w:rsidR="000B5086" w:rsidRPr="000B5086" w:rsidRDefault="000B5086" w:rsidP="000B5086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</w:rPr>
      </w:pPr>
    </w:p>
    <w:p w:rsidR="00710448" w:rsidRDefault="00710448" w:rsidP="000B5086">
      <w:pPr>
        <w:pStyle w:val="a5"/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абзац после списка использ</w:t>
      </w:r>
      <w:r w:rsidR="00DA0FAC">
        <w:rPr>
          <w:rFonts w:ascii="Arial" w:hAnsi="Arial" w:cs="Arial"/>
          <w:sz w:val="24"/>
          <w:szCs w:val="24"/>
        </w:rPr>
        <w:t>ованных</w:t>
      </w:r>
      <w:r>
        <w:rPr>
          <w:rFonts w:ascii="Arial" w:hAnsi="Arial" w:cs="Arial"/>
          <w:sz w:val="24"/>
          <w:szCs w:val="24"/>
        </w:rPr>
        <w:t xml:space="preserve"> источников приводятся краткие сведения о научном руководителе</w:t>
      </w:r>
      <w:r w:rsidR="000B5086" w:rsidRPr="000B508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Научный руководитель: И.О. Фамилия, ученая степень, должность, место работы</w:t>
      </w:r>
      <w:r w:rsidR="000B5086" w:rsidRPr="000B5086">
        <w:rPr>
          <w:rFonts w:ascii="Arial" w:hAnsi="Arial" w:cs="Arial"/>
          <w:sz w:val="24"/>
          <w:szCs w:val="24"/>
        </w:rPr>
        <w:t>.</w:t>
      </w:r>
    </w:p>
    <w:p w:rsidR="00BF6117" w:rsidRPr="00B260CA" w:rsidRDefault="00BF6117" w:rsidP="000B5086">
      <w:pPr>
        <w:pStyle w:val="a5"/>
        <w:spacing w:line="276" w:lineRule="auto"/>
        <w:ind w:firstLine="360"/>
        <w:rPr>
          <w:rFonts w:ascii="Arial" w:hAnsi="Arial" w:cs="Arial"/>
          <w:b/>
          <w:i/>
          <w:sz w:val="24"/>
          <w:szCs w:val="24"/>
        </w:rPr>
      </w:pPr>
      <w:r w:rsidRPr="00B260CA">
        <w:rPr>
          <w:rFonts w:ascii="Arial" w:hAnsi="Arial" w:cs="Arial"/>
          <w:b/>
          <w:i/>
          <w:sz w:val="24"/>
          <w:szCs w:val="24"/>
        </w:rPr>
        <w:t>При представлении доклада на английском языке применяются те же правила.</w:t>
      </w:r>
    </w:p>
    <w:p w:rsidR="00710448" w:rsidRPr="00B260CA" w:rsidRDefault="00710448" w:rsidP="00710448">
      <w:pPr>
        <w:pStyle w:val="a5"/>
        <w:spacing w:line="276" w:lineRule="auto"/>
        <w:rPr>
          <w:rFonts w:ascii="Arial" w:hAnsi="Arial" w:cs="Arial"/>
          <w:i/>
          <w:sz w:val="24"/>
          <w:szCs w:val="24"/>
        </w:rPr>
      </w:pPr>
    </w:p>
    <w:p w:rsidR="008E08C4" w:rsidRPr="00460DCB" w:rsidRDefault="004764F4">
      <w:pPr>
        <w:pStyle w:val="a5"/>
        <w:spacing w:before="120"/>
        <w:rPr>
          <w:rFonts w:ascii="Arial" w:hAnsi="Arial" w:cs="Arial"/>
          <w:b/>
          <w:color w:val="1F497D"/>
          <w:sz w:val="24"/>
          <w:szCs w:val="24"/>
        </w:rPr>
      </w:pPr>
      <w:r w:rsidRPr="00460DCB">
        <w:rPr>
          <w:rFonts w:ascii="Arial" w:hAnsi="Arial" w:cs="Arial"/>
          <w:b/>
          <w:color w:val="1F497D"/>
          <w:sz w:val="24"/>
          <w:szCs w:val="24"/>
        </w:rPr>
        <w:t>Пример оформления</w:t>
      </w:r>
    </w:p>
    <w:p w:rsidR="004764F4" w:rsidRDefault="004764F4">
      <w:pPr>
        <w:pStyle w:val="a5"/>
        <w:spacing w:before="120"/>
        <w:rPr>
          <w:rFonts w:ascii="Arial" w:hAnsi="Arial" w:cs="Arial"/>
          <w:sz w:val="24"/>
          <w:szCs w:val="24"/>
        </w:rPr>
      </w:pPr>
    </w:p>
    <w:p w:rsidR="00400B27" w:rsidRPr="00400B27" w:rsidRDefault="00400B27" w:rsidP="00400B27">
      <w:pPr>
        <w:jc w:val="center"/>
        <w:rPr>
          <w:rFonts w:eastAsia="Calibri"/>
          <w:b/>
          <w:caps/>
          <w:sz w:val="28"/>
          <w:szCs w:val="22"/>
          <w:lang w:eastAsia="en-US"/>
        </w:rPr>
      </w:pPr>
      <w:bookmarkStart w:id="1" w:name="_Toc369431104"/>
      <w:bookmarkStart w:id="2" w:name="_Toc369513491"/>
      <w:r w:rsidRPr="00400B27">
        <w:rPr>
          <w:rFonts w:eastAsia="Calibri"/>
          <w:b/>
          <w:caps/>
          <w:sz w:val="28"/>
          <w:szCs w:val="22"/>
          <w:lang w:eastAsia="en-US"/>
        </w:rPr>
        <w:t>Определение параметров регулятора возбуждения с помощью смещения полюсов модели энергосистемы</w:t>
      </w:r>
      <w:bookmarkEnd w:id="1"/>
      <w:bookmarkEnd w:id="2"/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0B27" w:rsidRPr="00400B27" w:rsidRDefault="00400B27" w:rsidP="00400B2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В.А. </w:t>
      </w:r>
      <w:proofErr w:type="spellStart"/>
      <w:r w:rsidRPr="00400B27">
        <w:rPr>
          <w:rFonts w:eastAsia="Calibri"/>
          <w:sz w:val="28"/>
          <w:szCs w:val="22"/>
          <w:lang w:eastAsia="en-US"/>
        </w:rPr>
        <w:t>Тащилин</w:t>
      </w:r>
      <w:proofErr w:type="spellEnd"/>
      <w:r w:rsidRPr="00400B27">
        <w:rPr>
          <w:rFonts w:eastAsia="Calibri"/>
          <w:sz w:val="28"/>
          <w:szCs w:val="22"/>
          <w:lang w:eastAsia="en-US"/>
        </w:rPr>
        <w:t>, П.В. Чусовитин, Г.С. Шабалин, А.В. Паздерин</w:t>
      </w:r>
    </w:p>
    <w:p w:rsidR="00400B27" w:rsidRPr="00400B27" w:rsidRDefault="00400B27" w:rsidP="00400B2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Уральский федеральный университет имени первого Президента</w:t>
      </w:r>
    </w:p>
    <w:p w:rsidR="00400B27" w:rsidRPr="00400B27" w:rsidRDefault="00400B27" w:rsidP="00400B2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России Б.Н. Ельцина</w:t>
      </w:r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Построение современных электрических сетей предполагает совершенствование методов управления энергосистемой. На сегодняшний день, автоматика регулирования возбуждения генератора является основным инструментом по поддержанию требуемого уровня напряжения в энергосистеме, а также оказывает существенное влияние на пропускную способность и устойчивую работу ЭЭС. Применяемые сегодня регуляторы возбуждения сильного действия имеют значительное количество настраиваемых параметров. При их неправильном выборе, АРВ СД может послужить причиной нарушения устойчивой работы в результате перерегулирования, потому правильный выбор настроек имеет важнейшее практическое значение</w:t>
      </w:r>
      <w:r w:rsidR="00AA5F12">
        <w:rPr>
          <w:rFonts w:eastAsia="Calibri"/>
          <w:sz w:val="28"/>
          <w:szCs w:val="22"/>
          <w:lang w:eastAsia="en-US"/>
        </w:rPr>
        <w:t xml:space="preserve"> </w:t>
      </w:r>
      <w:r w:rsidR="00AA5F12" w:rsidRPr="00400B27">
        <w:rPr>
          <w:rFonts w:eastAsia="Calibri"/>
          <w:sz w:val="28"/>
          <w:szCs w:val="22"/>
          <w:lang w:eastAsia="en-US"/>
        </w:rPr>
        <w:t>[1]</w:t>
      </w:r>
      <w:r w:rsidRPr="00400B27">
        <w:rPr>
          <w:rFonts w:eastAsia="Calibri"/>
          <w:sz w:val="28"/>
          <w:szCs w:val="22"/>
          <w:lang w:eastAsia="en-US"/>
        </w:rPr>
        <w:t>.</w:t>
      </w:r>
    </w:p>
    <w:p w:rsidR="00682AEE" w:rsidRPr="00400B27" w:rsidRDefault="00682AEE" w:rsidP="00B462B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Модель регулятора возбуждения сильного действия сформирована на основе описания, изложенного в [3]. Структурная схе</w:t>
      </w:r>
      <w:r w:rsidR="00AA5F12">
        <w:rPr>
          <w:rFonts w:eastAsia="Calibri"/>
          <w:sz w:val="28"/>
          <w:szCs w:val="22"/>
          <w:lang w:eastAsia="en-US"/>
        </w:rPr>
        <w:t>ма пред</w:t>
      </w:r>
      <w:r w:rsidRPr="00400B27">
        <w:rPr>
          <w:rFonts w:eastAsia="Calibri"/>
          <w:sz w:val="28"/>
          <w:szCs w:val="22"/>
          <w:lang w:eastAsia="en-US"/>
        </w:rPr>
        <w:t xml:space="preserve">ставлена на рисунке </w:t>
      </w:r>
      <w:r w:rsidR="00AA5F12">
        <w:rPr>
          <w:rFonts w:eastAsia="Calibri"/>
          <w:sz w:val="28"/>
          <w:szCs w:val="22"/>
          <w:lang w:eastAsia="en-US"/>
        </w:rPr>
        <w:t>1</w:t>
      </w:r>
      <w:r w:rsidRPr="00400B27">
        <w:rPr>
          <w:rFonts w:eastAsia="Calibri"/>
          <w:sz w:val="28"/>
          <w:szCs w:val="22"/>
          <w:lang w:eastAsia="en-US"/>
        </w:rPr>
        <w:t>.</w:t>
      </w:r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0B27" w:rsidRPr="00400B27" w:rsidRDefault="000B5086" w:rsidP="00400B27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05E916" wp14:editId="40CBBD58">
            <wp:simplePos x="0" y="0"/>
            <wp:positionH relativeFrom="column">
              <wp:posOffset>8890</wp:posOffset>
            </wp:positionH>
            <wp:positionV relativeFrom="paragraph">
              <wp:posOffset>204470</wp:posOffset>
            </wp:positionV>
            <wp:extent cx="6235065" cy="2470150"/>
            <wp:effectExtent l="0" t="0" r="0" b="6350"/>
            <wp:wrapSquare wrapText="right"/>
            <wp:docPr id="24" name="Рисунок 1" descr="Снимок экрана 2013-09-09 в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 экрана 2013-09-09 в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247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F12" w:rsidRDefault="00AA5F12" w:rsidP="00AA5F12">
      <w:pPr>
        <w:pStyle w:val="a5"/>
        <w:spacing w:before="120"/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lastRenderedPageBreak/>
        <w:t>Рис. 1. Структурная схема блока АРВ СД</w:t>
      </w:r>
    </w:p>
    <w:p w:rsidR="008E08C4" w:rsidRDefault="00400B27" w:rsidP="00AA5F12">
      <w:pPr>
        <w:pStyle w:val="a5"/>
        <w:spacing w:before="120"/>
        <w:ind w:firstLine="708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Из теории устойчивости известно, что устойчивость динамической системы можно оценить по положению собственных чисел матрицы частных производных системы дифференциальных уравнений[</w:t>
      </w:r>
      <w:r w:rsidR="00CF09EB" w:rsidRPr="00CF09EB">
        <w:rPr>
          <w:rFonts w:eastAsia="Calibri"/>
          <w:sz w:val="28"/>
          <w:szCs w:val="22"/>
          <w:lang w:eastAsia="en-US"/>
        </w:rPr>
        <w:t>1</w:t>
      </w:r>
      <w:r w:rsidRPr="00400B27">
        <w:rPr>
          <w:rFonts w:eastAsia="Calibri"/>
          <w:sz w:val="28"/>
          <w:szCs w:val="22"/>
          <w:lang w:eastAsia="en-US"/>
        </w:rPr>
        <w:t>].</w:t>
      </w:r>
    </w:p>
    <w:p w:rsidR="00682AEE" w:rsidRDefault="00682AEE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С помощью алгоритма непосредственного поиска[</w:t>
      </w:r>
      <w:r w:rsidR="00CF09EB" w:rsidRPr="00CF09EB">
        <w:rPr>
          <w:rFonts w:eastAsia="Calibri"/>
          <w:sz w:val="28"/>
          <w:szCs w:val="22"/>
          <w:lang w:eastAsia="en-US"/>
        </w:rPr>
        <w:t>2</w:t>
      </w:r>
      <w:r w:rsidRPr="00400B27">
        <w:rPr>
          <w:rFonts w:eastAsia="Calibri"/>
          <w:sz w:val="28"/>
          <w:szCs w:val="22"/>
          <w:lang w:eastAsia="en-US"/>
        </w:rPr>
        <w:t>] определялись такие параметры, при которых значение целевой функции:</w:t>
      </w:r>
    </w:p>
    <w:p w:rsidR="00400B27" w:rsidRPr="00400B27" w:rsidRDefault="000B5086" w:rsidP="00400B27">
      <w:pPr>
        <w:jc w:val="right"/>
        <w:rPr>
          <w:sz w:val="28"/>
          <w:szCs w:val="22"/>
          <w:lang w:eastAsia="en-US"/>
        </w:rPr>
      </w:pPr>
      <w:r>
        <w:rPr>
          <w:noProof/>
          <w:sz w:val="28"/>
          <w:szCs w:val="22"/>
        </w:rPr>
        <w:drawing>
          <wp:inline distT="0" distB="0" distL="0" distR="0" wp14:anchorId="632BB654" wp14:editId="1EFE9ACC">
            <wp:extent cx="16002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27" w:rsidRPr="00400B27">
        <w:rPr>
          <w:sz w:val="28"/>
          <w:szCs w:val="22"/>
          <w:lang w:eastAsia="en-US"/>
        </w:rPr>
        <w:t xml:space="preserve"> ,</w:t>
      </w:r>
      <w:r w:rsidR="00400B27" w:rsidRPr="00400B27">
        <w:rPr>
          <w:sz w:val="28"/>
          <w:szCs w:val="22"/>
          <w:lang w:eastAsia="en-US"/>
        </w:rPr>
        <w:tab/>
      </w:r>
      <w:r w:rsidR="00400B27" w:rsidRPr="00400B27">
        <w:rPr>
          <w:sz w:val="28"/>
          <w:szCs w:val="22"/>
          <w:lang w:eastAsia="en-US"/>
        </w:rPr>
        <w:tab/>
      </w:r>
      <w:r w:rsidR="00400B27" w:rsidRPr="00400B27">
        <w:rPr>
          <w:sz w:val="28"/>
          <w:szCs w:val="22"/>
          <w:lang w:eastAsia="en-US"/>
        </w:rPr>
        <w:tab/>
      </w:r>
      <w:r w:rsidR="00400B27" w:rsidRPr="00400B27">
        <w:rPr>
          <w:sz w:val="28"/>
          <w:szCs w:val="22"/>
          <w:lang w:eastAsia="en-US"/>
        </w:rPr>
        <w:tab/>
      </w:r>
      <w:r w:rsidR="00400B27" w:rsidRPr="00400B27">
        <w:rPr>
          <w:sz w:val="28"/>
          <w:szCs w:val="22"/>
          <w:lang w:eastAsia="en-US"/>
        </w:rPr>
        <w:tab/>
        <w:t>(1)</w:t>
      </w:r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где </w:t>
      </w:r>
      <w:r w:rsidR="000B5086">
        <w:rPr>
          <w:rFonts w:eastAsia="Calibri"/>
          <w:noProof/>
          <w:position w:val="-4"/>
          <w:sz w:val="28"/>
          <w:szCs w:val="22"/>
        </w:rPr>
        <w:drawing>
          <wp:inline distT="0" distB="0" distL="0" distR="0" wp14:anchorId="28853544" wp14:editId="19592B2D">
            <wp:extent cx="16192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27">
        <w:rPr>
          <w:rFonts w:eastAsia="Calibri"/>
          <w:sz w:val="28"/>
          <w:szCs w:val="22"/>
          <w:lang w:eastAsia="en-US"/>
        </w:rPr>
        <w:t xml:space="preserve"> – значение целевой функции; </w:t>
      </w:r>
      <w:r w:rsidR="000B5086">
        <w:rPr>
          <w:rFonts w:eastAsia="Calibri"/>
          <w:noProof/>
          <w:position w:val="-12"/>
          <w:sz w:val="28"/>
          <w:szCs w:val="22"/>
        </w:rPr>
        <w:drawing>
          <wp:inline distT="0" distB="0" distL="0" distR="0" wp14:anchorId="0CDA1D0A" wp14:editId="2698CB3F">
            <wp:extent cx="4572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27">
        <w:rPr>
          <w:rFonts w:eastAsia="Calibri"/>
          <w:sz w:val="28"/>
          <w:szCs w:val="22"/>
          <w:lang w:eastAsia="en-US"/>
        </w:rPr>
        <w:t xml:space="preserve"> – действительная и мнимая часть </w:t>
      </w:r>
      <w:r w:rsidRPr="00400B27">
        <w:rPr>
          <w:rFonts w:eastAsia="Calibri"/>
          <w:i/>
          <w:sz w:val="28"/>
          <w:szCs w:val="22"/>
          <w:lang w:eastAsia="en-US"/>
        </w:rPr>
        <w:t>i</w:t>
      </w:r>
      <w:r w:rsidRPr="00400B27">
        <w:rPr>
          <w:rFonts w:eastAsia="Calibri"/>
          <w:sz w:val="28"/>
          <w:szCs w:val="22"/>
          <w:lang w:eastAsia="en-US"/>
        </w:rPr>
        <w:t xml:space="preserve">-ого собственного числа; принимало наименьшее значение. При определении значения целевой функции производился отбор собственных чисел, соответствующих низкочастотным электромеханическим колебаниям в интервале от 0,2 до 2 Гц. </w:t>
      </w:r>
    </w:p>
    <w:p w:rsidR="00682AEE" w:rsidRDefault="00682AEE" w:rsidP="006521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</w:t>
      </w:r>
    </w:p>
    <w:p w:rsidR="00652136" w:rsidRPr="00652136" w:rsidRDefault="00652136" w:rsidP="006521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52136">
        <w:rPr>
          <w:rFonts w:eastAsia="Calibri"/>
          <w:sz w:val="28"/>
          <w:szCs w:val="22"/>
          <w:lang w:eastAsia="en-US"/>
        </w:rPr>
        <w:t xml:space="preserve">Чтобы обнаружить повреждения </w:t>
      </w:r>
      <w:proofErr w:type="gramStart"/>
      <w:r w:rsidRPr="00652136">
        <w:rPr>
          <w:rFonts w:eastAsia="Calibri"/>
          <w:sz w:val="28"/>
          <w:szCs w:val="22"/>
          <w:lang w:eastAsia="en-US"/>
        </w:rPr>
        <w:t>на</w:t>
      </w:r>
      <w:proofErr w:type="gramEnd"/>
      <w:r w:rsidRPr="00652136">
        <w:rPr>
          <w:rFonts w:eastAsia="Calibri"/>
          <w:sz w:val="28"/>
          <w:szCs w:val="22"/>
          <w:lang w:eastAsia="en-US"/>
        </w:rPr>
        <w:t xml:space="preserve"> ТС пользуются различными методами. Но, к сожалению, у всех этих методов есть свои недостатки.</w:t>
      </w:r>
    </w:p>
    <w:p w:rsidR="00652136" w:rsidRPr="00652136" w:rsidRDefault="00652136" w:rsidP="00652136">
      <w:pPr>
        <w:jc w:val="right"/>
        <w:rPr>
          <w:rFonts w:eastAsia="Calibri"/>
          <w:sz w:val="28"/>
          <w:szCs w:val="22"/>
          <w:lang w:eastAsia="en-US"/>
        </w:rPr>
      </w:pPr>
      <w:r w:rsidRPr="00652136">
        <w:rPr>
          <w:rFonts w:eastAsia="Calibri"/>
          <w:sz w:val="28"/>
          <w:szCs w:val="22"/>
          <w:lang w:eastAsia="en-US"/>
        </w:rPr>
        <w:t>Таблица 1. Основные виды диагностики ТС [</w:t>
      </w:r>
      <w:r w:rsidR="00CF09EB" w:rsidRPr="000B5086">
        <w:rPr>
          <w:rFonts w:eastAsia="Calibri"/>
          <w:sz w:val="28"/>
          <w:szCs w:val="22"/>
          <w:lang w:eastAsia="en-US"/>
        </w:rPr>
        <w:t>2</w:t>
      </w:r>
      <w:r w:rsidRPr="00652136">
        <w:rPr>
          <w:rFonts w:eastAsia="Calibri"/>
          <w:sz w:val="28"/>
          <w:szCs w:val="22"/>
          <w:lang w:eastAsia="en-US"/>
        </w:rPr>
        <w:t>]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334"/>
        <w:gridCol w:w="2172"/>
      </w:tblGrid>
      <w:tr w:rsidR="00652136" w:rsidRPr="00652136" w:rsidTr="00460DCB">
        <w:trPr>
          <w:trHeight w:val="705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652136" w:rsidRPr="00652136" w:rsidRDefault="00652136" w:rsidP="00652136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Метод диагностики ТС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52136" w:rsidRPr="00652136" w:rsidRDefault="00652136" w:rsidP="00652136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Достоинства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52136" w:rsidRPr="00652136" w:rsidRDefault="00652136" w:rsidP="00652136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Недостатки</w:t>
            </w:r>
          </w:p>
        </w:tc>
      </w:tr>
      <w:tr w:rsidR="00652136" w:rsidRPr="00652136" w:rsidTr="00460DCB">
        <w:trPr>
          <w:trHeight w:val="341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652136" w:rsidRPr="00652136" w:rsidRDefault="00652136" w:rsidP="00652136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Корреляционный метод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52136" w:rsidRPr="00652136" w:rsidRDefault="00652136" w:rsidP="00652136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Высокая точность определения места утечек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52136" w:rsidRPr="00652136" w:rsidRDefault="00652136" w:rsidP="00652136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Может обнаруживать только утечки. Необходимость колодцев. Трудоёмкость</w:t>
            </w:r>
          </w:p>
        </w:tc>
      </w:tr>
    </w:tbl>
    <w:p w:rsidR="00400B27" w:rsidRDefault="00682AEE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СПИСОК ИСПОЛЬ</w:t>
      </w:r>
      <w:r w:rsidR="00DA0FAC">
        <w:rPr>
          <w:rFonts w:eastAsia="Calibri"/>
          <w:sz w:val="28"/>
          <w:szCs w:val="22"/>
          <w:lang w:eastAsia="en-US"/>
        </w:rPr>
        <w:t>ЗОВАННЫХ</w:t>
      </w:r>
      <w:r w:rsidRPr="00400B27">
        <w:rPr>
          <w:rFonts w:eastAsia="Calibri"/>
          <w:sz w:val="28"/>
          <w:szCs w:val="22"/>
          <w:lang w:eastAsia="en-US"/>
        </w:rPr>
        <w:t xml:space="preserve"> ИСТОЧНИКОВ:</w:t>
      </w:r>
    </w:p>
    <w:p w:rsidR="00400B27" w:rsidRPr="00400B27" w:rsidRDefault="00400B27" w:rsidP="00400B2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0B27" w:rsidRPr="00400B27" w:rsidRDefault="00400B27" w:rsidP="00400B2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Армеев Д.В., Михеев А.В., </w:t>
      </w:r>
      <w:proofErr w:type="spellStart"/>
      <w:r w:rsidRPr="00400B27">
        <w:rPr>
          <w:rFonts w:eastAsia="Calibri"/>
          <w:sz w:val="28"/>
          <w:szCs w:val="22"/>
          <w:lang w:eastAsia="en-US"/>
        </w:rPr>
        <w:t>Чеходанских</w:t>
      </w:r>
      <w:proofErr w:type="spellEnd"/>
      <w:r w:rsidRPr="00400B27">
        <w:rPr>
          <w:rFonts w:eastAsia="Calibri"/>
          <w:sz w:val="28"/>
          <w:szCs w:val="22"/>
          <w:lang w:eastAsia="en-US"/>
        </w:rPr>
        <w:t xml:space="preserve"> А.В. Расчет параметров АРВ синхронного генератора методом модальной оптимизации. // Сборник научных трудов НГТУ. – 2011. – №2(64) – 105-116</w:t>
      </w:r>
    </w:p>
    <w:p w:rsidR="00400B27" w:rsidRPr="00400B27" w:rsidRDefault="00400B27" w:rsidP="00400B2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r w:rsidRPr="00400B27">
        <w:rPr>
          <w:rFonts w:eastAsia="Calibri"/>
          <w:sz w:val="28"/>
          <w:szCs w:val="22"/>
          <w:lang w:val="en-US" w:eastAsia="en-US"/>
        </w:rPr>
        <w:t xml:space="preserve">Masayuki Watanabe,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Takanori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Izumi,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Takuhei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Hashiguchi,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Yasunori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Mitani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An approach for tuning of power system stabilizers based on the wide area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phasor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measurement // 15</w:t>
      </w:r>
      <w:r w:rsidRPr="00400B27">
        <w:rPr>
          <w:rFonts w:eastAsia="Calibri"/>
          <w:sz w:val="16"/>
          <w:szCs w:val="16"/>
          <w:vertAlign w:val="superscript"/>
          <w:lang w:val="en-US" w:eastAsia="en-US"/>
        </w:rPr>
        <w:t>th</w:t>
      </w:r>
      <w:r w:rsidRPr="00400B27">
        <w:rPr>
          <w:rFonts w:eastAsia="Calibri"/>
          <w:sz w:val="28"/>
          <w:szCs w:val="22"/>
          <w:lang w:val="en-US" w:eastAsia="en-US"/>
        </w:rPr>
        <w:t xml:space="preserve"> PSCC, Liege, 22-26 August 2005.</w:t>
      </w:r>
    </w:p>
    <w:p w:rsidR="00A471B8" w:rsidRDefault="00A471B8" w:rsidP="00A471B8">
      <w:pPr>
        <w:pStyle w:val="a5"/>
        <w:spacing w:before="120"/>
        <w:ind w:firstLine="708"/>
        <w:rPr>
          <w:rFonts w:ascii="Arial" w:hAnsi="Arial" w:cs="Arial"/>
          <w:sz w:val="24"/>
          <w:szCs w:val="24"/>
        </w:rPr>
      </w:pPr>
      <w:r w:rsidRPr="00006705">
        <w:rPr>
          <w:sz w:val="28"/>
        </w:rPr>
        <w:t>Научный руководитель: А.В. Паздерин, д.т.н., профессор, заведующий кафедрой автоматизированные электрические системы УралЭНИН УрФУ.</w:t>
      </w:r>
    </w:p>
    <w:p w:rsidR="00652136" w:rsidRDefault="00652136" w:rsidP="00400B27">
      <w:pPr>
        <w:pStyle w:val="a5"/>
        <w:spacing w:before="120"/>
        <w:rPr>
          <w:rFonts w:ascii="Arial" w:hAnsi="Arial" w:cs="Arial"/>
          <w:sz w:val="24"/>
          <w:szCs w:val="24"/>
        </w:rPr>
      </w:pPr>
    </w:p>
    <w:p w:rsidR="0009289B" w:rsidRDefault="00A471B8" w:rsidP="00A471B8">
      <w:pPr>
        <w:pStyle w:val="a5"/>
        <w:rPr>
          <w:rFonts w:ascii="Arial" w:hAnsi="Arial" w:cs="Arial"/>
          <w:b/>
          <w:sz w:val="24"/>
          <w:szCs w:val="24"/>
        </w:rPr>
      </w:pPr>
      <w:r w:rsidRPr="00182E4E">
        <w:rPr>
          <w:rFonts w:ascii="Arial" w:hAnsi="Arial" w:cs="Arial"/>
          <w:b/>
          <w:sz w:val="24"/>
          <w:szCs w:val="24"/>
        </w:rPr>
        <w:t>Внимание! Доклады, не соответствующие предъявляемым требованиям, оргкомитетом не рассматриваются и не будут включены в сборник трудов конференции.</w:t>
      </w:r>
      <w:r w:rsidR="0009289B">
        <w:rPr>
          <w:rFonts w:ascii="Arial" w:hAnsi="Arial" w:cs="Arial"/>
          <w:b/>
          <w:sz w:val="24"/>
          <w:szCs w:val="24"/>
        </w:rPr>
        <w:t xml:space="preserve"> </w:t>
      </w:r>
    </w:p>
    <w:sectPr w:rsidR="0009289B" w:rsidSect="00A473A6">
      <w:pgSz w:w="11906" w:h="16838"/>
      <w:pgMar w:top="1021" w:right="79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47"/>
    <w:multiLevelType w:val="hybridMultilevel"/>
    <w:tmpl w:val="34C85002"/>
    <w:lvl w:ilvl="0" w:tplc="D710224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954A1"/>
    <w:multiLevelType w:val="multilevel"/>
    <w:tmpl w:val="B27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24BE4"/>
    <w:multiLevelType w:val="hybridMultilevel"/>
    <w:tmpl w:val="180A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E0C"/>
    <w:multiLevelType w:val="multilevel"/>
    <w:tmpl w:val="B27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044E4"/>
    <w:multiLevelType w:val="hybridMultilevel"/>
    <w:tmpl w:val="8772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193898"/>
    <w:multiLevelType w:val="hybridMultilevel"/>
    <w:tmpl w:val="0B90F65C"/>
    <w:lvl w:ilvl="0" w:tplc="AFE2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0469F8"/>
    <w:multiLevelType w:val="hybridMultilevel"/>
    <w:tmpl w:val="44EEE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64BCE"/>
    <w:multiLevelType w:val="hybridMultilevel"/>
    <w:tmpl w:val="D6B42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5761E"/>
    <w:multiLevelType w:val="hybridMultilevel"/>
    <w:tmpl w:val="3A8C9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342CA"/>
    <w:multiLevelType w:val="hybridMultilevel"/>
    <w:tmpl w:val="FD961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26E5A"/>
    <w:multiLevelType w:val="hybridMultilevel"/>
    <w:tmpl w:val="66CE742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1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6B72CC8"/>
    <w:multiLevelType w:val="multilevel"/>
    <w:tmpl w:val="3ADC6D5E"/>
    <w:lvl w:ilvl="0">
      <w:start w:val="1"/>
      <w:numFmt w:val="bullet"/>
      <w:lvlText w:val=""/>
      <w:lvlJc w:val="left"/>
      <w:pPr>
        <w:tabs>
          <w:tab w:val="num" w:pos="717"/>
        </w:tabs>
        <w:ind w:left="-360" w:firstLine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31"/>
    <w:rsid w:val="00012268"/>
    <w:rsid w:val="00026D8A"/>
    <w:rsid w:val="000318DB"/>
    <w:rsid w:val="000473D0"/>
    <w:rsid w:val="00073AFA"/>
    <w:rsid w:val="0008408F"/>
    <w:rsid w:val="00084400"/>
    <w:rsid w:val="0009289B"/>
    <w:rsid w:val="000974FB"/>
    <w:rsid w:val="000A7258"/>
    <w:rsid w:val="000B4053"/>
    <w:rsid w:val="000B5086"/>
    <w:rsid w:val="000D0715"/>
    <w:rsid w:val="00104815"/>
    <w:rsid w:val="00110AEF"/>
    <w:rsid w:val="001151EA"/>
    <w:rsid w:val="00115B72"/>
    <w:rsid w:val="00123DE8"/>
    <w:rsid w:val="001261EC"/>
    <w:rsid w:val="00182E4E"/>
    <w:rsid w:val="001A4DEF"/>
    <w:rsid w:val="001B1FC3"/>
    <w:rsid w:val="001D4EC7"/>
    <w:rsid w:val="001E473A"/>
    <w:rsid w:val="00206E90"/>
    <w:rsid w:val="00207592"/>
    <w:rsid w:val="00232030"/>
    <w:rsid w:val="00246557"/>
    <w:rsid w:val="00252461"/>
    <w:rsid w:val="0025605B"/>
    <w:rsid w:val="00267DF9"/>
    <w:rsid w:val="00271B26"/>
    <w:rsid w:val="00273ED4"/>
    <w:rsid w:val="00286451"/>
    <w:rsid w:val="002921BA"/>
    <w:rsid w:val="00297AFC"/>
    <w:rsid w:val="002A7755"/>
    <w:rsid w:val="002D3159"/>
    <w:rsid w:val="00312887"/>
    <w:rsid w:val="00327B48"/>
    <w:rsid w:val="0034434F"/>
    <w:rsid w:val="00350573"/>
    <w:rsid w:val="00361824"/>
    <w:rsid w:val="0036532C"/>
    <w:rsid w:val="003662BC"/>
    <w:rsid w:val="00383F3C"/>
    <w:rsid w:val="00392190"/>
    <w:rsid w:val="003C6C93"/>
    <w:rsid w:val="003F136F"/>
    <w:rsid w:val="003F7641"/>
    <w:rsid w:val="00400B27"/>
    <w:rsid w:val="00401CC0"/>
    <w:rsid w:val="00402B2C"/>
    <w:rsid w:val="004066ED"/>
    <w:rsid w:val="00406E31"/>
    <w:rsid w:val="00440166"/>
    <w:rsid w:val="00446B58"/>
    <w:rsid w:val="004562C5"/>
    <w:rsid w:val="004569C0"/>
    <w:rsid w:val="00460DCB"/>
    <w:rsid w:val="00465E9A"/>
    <w:rsid w:val="004764F4"/>
    <w:rsid w:val="00481BBB"/>
    <w:rsid w:val="004909DC"/>
    <w:rsid w:val="004A381F"/>
    <w:rsid w:val="004B540A"/>
    <w:rsid w:val="004C0A89"/>
    <w:rsid w:val="004D1AE3"/>
    <w:rsid w:val="004D76CC"/>
    <w:rsid w:val="004E08CA"/>
    <w:rsid w:val="004E591B"/>
    <w:rsid w:val="004F077A"/>
    <w:rsid w:val="00530407"/>
    <w:rsid w:val="00531AC3"/>
    <w:rsid w:val="00532633"/>
    <w:rsid w:val="005669C9"/>
    <w:rsid w:val="00567006"/>
    <w:rsid w:val="00573540"/>
    <w:rsid w:val="0059004E"/>
    <w:rsid w:val="00592641"/>
    <w:rsid w:val="005951CE"/>
    <w:rsid w:val="00597A7F"/>
    <w:rsid w:val="005C33B0"/>
    <w:rsid w:val="005E7F09"/>
    <w:rsid w:val="00621FB7"/>
    <w:rsid w:val="006305AD"/>
    <w:rsid w:val="00651545"/>
    <w:rsid w:val="00652136"/>
    <w:rsid w:val="0067023D"/>
    <w:rsid w:val="00677BA3"/>
    <w:rsid w:val="00682AEE"/>
    <w:rsid w:val="006C500C"/>
    <w:rsid w:val="006F4EA5"/>
    <w:rsid w:val="006F50A8"/>
    <w:rsid w:val="00700B2A"/>
    <w:rsid w:val="00706988"/>
    <w:rsid w:val="00710448"/>
    <w:rsid w:val="007369BC"/>
    <w:rsid w:val="007379F8"/>
    <w:rsid w:val="00744521"/>
    <w:rsid w:val="00746DBC"/>
    <w:rsid w:val="00762644"/>
    <w:rsid w:val="00775A79"/>
    <w:rsid w:val="00775F14"/>
    <w:rsid w:val="00790D44"/>
    <w:rsid w:val="007A7B71"/>
    <w:rsid w:val="007C09D1"/>
    <w:rsid w:val="007D41C1"/>
    <w:rsid w:val="007E2F6E"/>
    <w:rsid w:val="007F1994"/>
    <w:rsid w:val="007F4B65"/>
    <w:rsid w:val="00802B6C"/>
    <w:rsid w:val="00802D2A"/>
    <w:rsid w:val="00804A4C"/>
    <w:rsid w:val="00833C98"/>
    <w:rsid w:val="00835985"/>
    <w:rsid w:val="0087073D"/>
    <w:rsid w:val="008728B7"/>
    <w:rsid w:val="00872984"/>
    <w:rsid w:val="00875512"/>
    <w:rsid w:val="008764D6"/>
    <w:rsid w:val="00880C7C"/>
    <w:rsid w:val="0089222C"/>
    <w:rsid w:val="008C513D"/>
    <w:rsid w:val="008D5AB6"/>
    <w:rsid w:val="008E08C4"/>
    <w:rsid w:val="008E2CF4"/>
    <w:rsid w:val="008E3A31"/>
    <w:rsid w:val="008F263B"/>
    <w:rsid w:val="00911597"/>
    <w:rsid w:val="00912738"/>
    <w:rsid w:val="00915482"/>
    <w:rsid w:val="00923AFE"/>
    <w:rsid w:val="0093027C"/>
    <w:rsid w:val="009430EF"/>
    <w:rsid w:val="00953E96"/>
    <w:rsid w:val="009578EC"/>
    <w:rsid w:val="0098699B"/>
    <w:rsid w:val="0099069C"/>
    <w:rsid w:val="009A5966"/>
    <w:rsid w:val="009D776D"/>
    <w:rsid w:val="009E10EA"/>
    <w:rsid w:val="009E13FE"/>
    <w:rsid w:val="009E3DFC"/>
    <w:rsid w:val="009E427E"/>
    <w:rsid w:val="009E769E"/>
    <w:rsid w:val="00A00627"/>
    <w:rsid w:val="00A22031"/>
    <w:rsid w:val="00A24627"/>
    <w:rsid w:val="00A471B8"/>
    <w:rsid w:val="00A473A6"/>
    <w:rsid w:val="00A56171"/>
    <w:rsid w:val="00A6474A"/>
    <w:rsid w:val="00A66151"/>
    <w:rsid w:val="00A73FCE"/>
    <w:rsid w:val="00AA5F12"/>
    <w:rsid w:val="00AB0C54"/>
    <w:rsid w:val="00AB6565"/>
    <w:rsid w:val="00AD4EAC"/>
    <w:rsid w:val="00AD5BF4"/>
    <w:rsid w:val="00AE1A59"/>
    <w:rsid w:val="00AE29EA"/>
    <w:rsid w:val="00AE5CBA"/>
    <w:rsid w:val="00AF089E"/>
    <w:rsid w:val="00AF7500"/>
    <w:rsid w:val="00B260CA"/>
    <w:rsid w:val="00B462BC"/>
    <w:rsid w:val="00B64219"/>
    <w:rsid w:val="00B80ED4"/>
    <w:rsid w:val="00B85E85"/>
    <w:rsid w:val="00BA4323"/>
    <w:rsid w:val="00BD1FA6"/>
    <w:rsid w:val="00BD62F2"/>
    <w:rsid w:val="00BE1C28"/>
    <w:rsid w:val="00BE30B5"/>
    <w:rsid w:val="00BE3F5C"/>
    <w:rsid w:val="00BF6117"/>
    <w:rsid w:val="00C023F7"/>
    <w:rsid w:val="00C064A0"/>
    <w:rsid w:val="00C1144E"/>
    <w:rsid w:val="00C170AF"/>
    <w:rsid w:val="00C17229"/>
    <w:rsid w:val="00C213C4"/>
    <w:rsid w:val="00C37068"/>
    <w:rsid w:val="00C40830"/>
    <w:rsid w:val="00C53603"/>
    <w:rsid w:val="00C6342C"/>
    <w:rsid w:val="00C66CAB"/>
    <w:rsid w:val="00C707A5"/>
    <w:rsid w:val="00C7236F"/>
    <w:rsid w:val="00C739C9"/>
    <w:rsid w:val="00C97323"/>
    <w:rsid w:val="00CA2393"/>
    <w:rsid w:val="00CF09EB"/>
    <w:rsid w:val="00D15B3A"/>
    <w:rsid w:val="00D218F0"/>
    <w:rsid w:val="00D32203"/>
    <w:rsid w:val="00D50651"/>
    <w:rsid w:val="00D57468"/>
    <w:rsid w:val="00D86974"/>
    <w:rsid w:val="00DA0FAC"/>
    <w:rsid w:val="00DB3ED3"/>
    <w:rsid w:val="00DB491E"/>
    <w:rsid w:val="00DB6120"/>
    <w:rsid w:val="00DC0DBC"/>
    <w:rsid w:val="00DD6388"/>
    <w:rsid w:val="00DF5047"/>
    <w:rsid w:val="00E00A23"/>
    <w:rsid w:val="00E308E8"/>
    <w:rsid w:val="00E57953"/>
    <w:rsid w:val="00E84EB4"/>
    <w:rsid w:val="00EA720E"/>
    <w:rsid w:val="00EC07E4"/>
    <w:rsid w:val="00EC6455"/>
    <w:rsid w:val="00ED45D9"/>
    <w:rsid w:val="00EE4E90"/>
    <w:rsid w:val="00F12144"/>
    <w:rsid w:val="00F20DD6"/>
    <w:rsid w:val="00F30869"/>
    <w:rsid w:val="00F37036"/>
    <w:rsid w:val="00F54C2D"/>
    <w:rsid w:val="00F7017A"/>
    <w:rsid w:val="00F919B8"/>
    <w:rsid w:val="00F94821"/>
    <w:rsid w:val="00FB78F2"/>
    <w:rsid w:val="00FE051D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22C"/>
    <w:rPr>
      <w:sz w:val="24"/>
      <w:szCs w:val="24"/>
    </w:rPr>
  </w:style>
  <w:style w:type="paragraph" w:styleId="10">
    <w:name w:val="heading 1"/>
    <w:basedOn w:val="a0"/>
    <w:next w:val="a0"/>
    <w:qFormat/>
    <w:rsid w:val="0089222C"/>
    <w:pPr>
      <w:keepNext/>
      <w:spacing w:before="80"/>
      <w:ind w:firstLine="567"/>
      <w:jc w:val="both"/>
      <w:outlineLvl w:val="0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">
    <w:name w:val="style4"/>
    <w:basedOn w:val="a0"/>
    <w:rsid w:val="0089222C"/>
    <w:pPr>
      <w:spacing w:before="375" w:after="100" w:afterAutospacing="1"/>
      <w:ind w:left="375"/>
    </w:pPr>
    <w:rPr>
      <w:rFonts w:ascii="Verdana" w:hAnsi="Verdana"/>
      <w:sz w:val="21"/>
      <w:szCs w:val="21"/>
    </w:rPr>
  </w:style>
  <w:style w:type="character" w:styleId="a4">
    <w:name w:val="Hyperlink"/>
    <w:semiHidden/>
    <w:rsid w:val="0089222C"/>
    <w:rPr>
      <w:color w:val="0066FF"/>
      <w:u w:val="single"/>
    </w:rPr>
  </w:style>
  <w:style w:type="paragraph" w:styleId="a5">
    <w:name w:val="Body Text"/>
    <w:basedOn w:val="a0"/>
    <w:semiHidden/>
    <w:rsid w:val="0089222C"/>
    <w:pPr>
      <w:jc w:val="both"/>
    </w:pPr>
    <w:rPr>
      <w:sz w:val="20"/>
      <w:szCs w:val="20"/>
    </w:rPr>
  </w:style>
  <w:style w:type="paragraph" w:customStyle="1" w:styleId="1">
    <w:name w:val="Стиль1"/>
    <w:basedOn w:val="a0"/>
    <w:rsid w:val="0089222C"/>
    <w:pPr>
      <w:numPr>
        <w:numId w:val="2"/>
      </w:numPr>
    </w:pPr>
  </w:style>
  <w:style w:type="paragraph" w:styleId="2">
    <w:name w:val="Body Text 2"/>
    <w:basedOn w:val="a0"/>
    <w:semiHidden/>
    <w:rsid w:val="0089222C"/>
    <w:pPr>
      <w:widowControl w:val="0"/>
      <w:spacing w:after="120" w:line="480" w:lineRule="auto"/>
    </w:pPr>
    <w:rPr>
      <w:sz w:val="20"/>
      <w:szCs w:val="20"/>
    </w:rPr>
  </w:style>
  <w:style w:type="paragraph" w:customStyle="1" w:styleId="20">
    <w:name w:val="Знак2"/>
    <w:basedOn w:val="a0"/>
    <w:rsid w:val="0089222C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0"/>
    <w:next w:val="a0"/>
    <w:qFormat/>
    <w:rsid w:val="0089222C"/>
    <w:pPr>
      <w:spacing w:before="120" w:after="120"/>
    </w:pPr>
    <w:rPr>
      <w:bCs/>
    </w:rPr>
  </w:style>
  <w:style w:type="paragraph" w:styleId="a7">
    <w:name w:val="Balloon Text"/>
    <w:basedOn w:val="a0"/>
    <w:semiHidden/>
    <w:unhideWhenUsed/>
    <w:rsid w:val="00892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sid w:val="0089222C"/>
    <w:rPr>
      <w:rFonts w:ascii="Tahoma" w:hAnsi="Tahoma" w:cs="Tahoma"/>
      <w:sz w:val="16"/>
      <w:szCs w:val="16"/>
    </w:rPr>
  </w:style>
  <w:style w:type="paragraph" w:customStyle="1" w:styleId="bodyarticletext">
    <w:name w:val="bodyarticletext"/>
    <w:basedOn w:val="a0"/>
    <w:rsid w:val="00567006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table" w:styleId="a9">
    <w:name w:val="Table Grid"/>
    <w:basedOn w:val="a2"/>
    <w:uiPriority w:val="59"/>
    <w:rsid w:val="0091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C6342C"/>
  </w:style>
  <w:style w:type="character" w:styleId="aa">
    <w:name w:val="Emphasis"/>
    <w:uiPriority w:val="20"/>
    <w:qFormat/>
    <w:rsid w:val="00C6342C"/>
    <w:rPr>
      <w:i/>
      <w:iCs/>
    </w:rPr>
  </w:style>
  <w:style w:type="paragraph" w:customStyle="1" w:styleId="a">
    <w:name w:val="Нумерованный"/>
    <w:basedOn w:val="a0"/>
    <w:qFormat/>
    <w:rsid w:val="004764F4"/>
    <w:pPr>
      <w:numPr>
        <w:numId w:val="15"/>
      </w:numPr>
      <w:tabs>
        <w:tab w:val="num" w:pos="1069"/>
      </w:tabs>
      <w:ind w:left="709" w:firstLine="360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annotation reference"/>
    <w:basedOn w:val="a1"/>
    <w:uiPriority w:val="99"/>
    <w:semiHidden/>
    <w:unhideWhenUsed/>
    <w:rsid w:val="005669C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669C9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669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69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69C9"/>
    <w:rPr>
      <w:b/>
      <w:bCs/>
    </w:rPr>
  </w:style>
  <w:style w:type="character" w:styleId="af0">
    <w:name w:val="FollowedHyperlink"/>
    <w:basedOn w:val="a1"/>
    <w:uiPriority w:val="99"/>
    <w:semiHidden/>
    <w:unhideWhenUsed/>
    <w:rsid w:val="001B1F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22C"/>
    <w:rPr>
      <w:sz w:val="24"/>
      <w:szCs w:val="24"/>
    </w:rPr>
  </w:style>
  <w:style w:type="paragraph" w:styleId="10">
    <w:name w:val="heading 1"/>
    <w:basedOn w:val="a0"/>
    <w:next w:val="a0"/>
    <w:qFormat/>
    <w:rsid w:val="0089222C"/>
    <w:pPr>
      <w:keepNext/>
      <w:spacing w:before="80"/>
      <w:ind w:firstLine="567"/>
      <w:jc w:val="both"/>
      <w:outlineLvl w:val="0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">
    <w:name w:val="style4"/>
    <w:basedOn w:val="a0"/>
    <w:rsid w:val="0089222C"/>
    <w:pPr>
      <w:spacing w:before="375" w:after="100" w:afterAutospacing="1"/>
      <w:ind w:left="375"/>
    </w:pPr>
    <w:rPr>
      <w:rFonts w:ascii="Verdana" w:hAnsi="Verdana"/>
      <w:sz w:val="21"/>
      <w:szCs w:val="21"/>
    </w:rPr>
  </w:style>
  <w:style w:type="character" w:styleId="a4">
    <w:name w:val="Hyperlink"/>
    <w:semiHidden/>
    <w:rsid w:val="0089222C"/>
    <w:rPr>
      <w:color w:val="0066FF"/>
      <w:u w:val="single"/>
    </w:rPr>
  </w:style>
  <w:style w:type="paragraph" w:styleId="a5">
    <w:name w:val="Body Text"/>
    <w:basedOn w:val="a0"/>
    <w:semiHidden/>
    <w:rsid w:val="0089222C"/>
    <w:pPr>
      <w:jc w:val="both"/>
    </w:pPr>
    <w:rPr>
      <w:sz w:val="20"/>
      <w:szCs w:val="20"/>
    </w:rPr>
  </w:style>
  <w:style w:type="paragraph" w:customStyle="1" w:styleId="1">
    <w:name w:val="Стиль1"/>
    <w:basedOn w:val="a0"/>
    <w:rsid w:val="0089222C"/>
    <w:pPr>
      <w:numPr>
        <w:numId w:val="2"/>
      </w:numPr>
    </w:pPr>
  </w:style>
  <w:style w:type="paragraph" w:styleId="2">
    <w:name w:val="Body Text 2"/>
    <w:basedOn w:val="a0"/>
    <w:semiHidden/>
    <w:rsid w:val="0089222C"/>
    <w:pPr>
      <w:widowControl w:val="0"/>
      <w:spacing w:after="120" w:line="480" w:lineRule="auto"/>
    </w:pPr>
    <w:rPr>
      <w:sz w:val="20"/>
      <w:szCs w:val="20"/>
    </w:rPr>
  </w:style>
  <w:style w:type="paragraph" w:customStyle="1" w:styleId="20">
    <w:name w:val="Знак2"/>
    <w:basedOn w:val="a0"/>
    <w:rsid w:val="0089222C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0"/>
    <w:next w:val="a0"/>
    <w:qFormat/>
    <w:rsid w:val="0089222C"/>
    <w:pPr>
      <w:spacing w:before="120" w:after="120"/>
    </w:pPr>
    <w:rPr>
      <w:bCs/>
    </w:rPr>
  </w:style>
  <w:style w:type="paragraph" w:styleId="a7">
    <w:name w:val="Balloon Text"/>
    <w:basedOn w:val="a0"/>
    <w:semiHidden/>
    <w:unhideWhenUsed/>
    <w:rsid w:val="00892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sid w:val="0089222C"/>
    <w:rPr>
      <w:rFonts w:ascii="Tahoma" w:hAnsi="Tahoma" w:cs="Tahoma"/>
      <w:sz w:val="16"/>
      <w:szCs w:val="16"/>
    </w:rPr>
  </w:style>
  <w:style w:type="paragraph" w:customStyle="1" w:styleId="bodyarticletext">
    <w:name w:val="bodyarticletext"/>
    <w:basedOn w:val="a0"/>
    <w:rsid w:val="00567006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table" w:styleId="a9">
    <w:name w:val="Table Grid"/>
    <w:basedOn w:val="a2"/>
    <w:uiPriority w:val="59"/>
    <w:rsid w:val="0091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C6342C"/>
  </w:style>
  <w:style w:type="character" w:styleId="aa">
    <w:name w:val="Emphasis"/>
    <w:uiPriority w:val="20"/>
    <w:qFormat/>
    <w:rsid w:val="00C6342C"/>
    <w:rPr>
      <w:i/>
      <w:iCs/>
    </w:rPr>
  </w:style>
  <w:style w:type="paragraph" w:customStyle="1" w:styleId="a">
    <w:name w:val="Нумерованный"/>
    <w:basedOn w:val="a0"/>
    <w:qFormat/>
    <w:rsid w:val="004764F4"/>
    <w:pPr>
      <w:numPr>
        <w:numId w:val="15"/>
      </w:numPr>
      <w:tabs>
        <w:tab w:val="num" w:pos="1069"/>
      </w:tabs>
      <w:ind w:left="709" w:firstLine="360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annotation reference"/>
    <w:basedOn w:val="a1"/>
    <w:uiPriority w:val="99"/>
    <w:semiHidden/>
    <w:unhideWhenUsed/>
    <w:rsid w:val="005669C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669C9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669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69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69C9"/>
    <w:rPr>
      <w:b/>
      <w:bCs/>
    </w:rPr>
  </w:style>
  <w:style w:type="character" w:styleId="af0">
    <w:name w:val="FollowedHyperlink"/>
    <w:basedOn w:val="a1"/>
    <w:uiPriority w:val="99"/>
    <w:semiHidden/>
    <w:unhideWhenUsed/>
    <w:rsid w:val="001B1F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zyreva_alla@tpu.ru" TargetMode="Externa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egm2014.enin.tpu.ru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cdu.so/common/contacts/Pages/contactcard.aspx?branchID=3649&amp;DepartmentID=23852&amp;contactid=12703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eegm2014.enin.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F471-41D5-4C59-8A8A-9FD9FEEB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1896</Words>
  <Characters>14577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2010</vt:lpstr>
    </vt:vector>
  </TitlesOfParts>
  <Company/>
  <LinksUpToDate>false</LinksUpToDate>
  <CharactersWithSpaces>16441</CharactersWithSpaces>
  <SharedDoc>false</SharedDoc>
  <HLinks>
    <vt:vector size="24" baseType="variant">
      <vt:variant>
        <vt:i4>5636171</vt:i4>
      </vt:variant>
      <vt:variant>
        <vt:i4>6</vt:i4>
      </vt:variant>
      <vt:variant>
        <vt:i4>0</vt:i4>
      </vt:variant>
      <vt:variant>
        <vt:i4>5</vt:i4>
      </vt:variant>
      <vt:variant>
        <vt:lpwstr>mailto:kozyreva_alla@tpu.ru</vt:lpwstr>
      </vt:variant>
      <vt:variant>
        <vt:lpwstr/>
      </vt:variant>
      <vt:variant>
        <vt:i4>5767253</vt:i4>
      </vt:variant>
      <vt:variant>
        <vt:i4>3</vt:i4>
      </vt:variant>
      <vt:variant>
        <vt:i4>0</vt:i4>
      </vt:variant>
      <vt:variant>
        <vt:i4>5</vt:i4>
      </vt:variant>
      <vt:variant>
        <vt:lpwstr>http://www.eegm2014.enin.tpu.ru/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http://portal.cdu.so/common/contacts/Pages/contactcard.aspx?branchID=3649&amp;DepartmentID=23852&amp;contactid=127036</vt:lpwstr>
      </vt:variant>
      <vt:variant>
        <vt:lpwstr/>
      </vt:variant>
      <vt:variant>
        <vt:i4>2228269</vt:i4>
      </vt:variant>
      <vt:variant>
        <vt:i4>-1</vt:i4>
      </vt:variant>
      <vt:variant>
        <vt:i4>1045</vt:i4>
      </vt:variant>
      <vt:variant>
        <vt:i4>1</vt:i4>
      </vt:variant>
      <vt:variant>
        <vt:lpwstr>http://tpu.ru/i/site/Default/logo.gif?1392361230130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2010</dc:title>
  <dc:creator>saa</dc:creator>
  <cp:lastModifiedBy>Гофман Андрей Владимирович</cp:lastModifiedBy>
  <cp:revision>14</cp:revision>
  <cp:lastPrinted>2014-03-24T05:37:00Z</cp:lastPrinted>
  <dcterms:created xsi:type="dcterms:W3CDTF">2014-03-28T11:10:00Z</dcterms:created>
  <dcterms:modified xsi:type="dcterms:W3CDTF">2014-04-01T09:06:00Z</dcterms:modified>
</cp:coreProperties>
</file>